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0A31" w14:textId="3D2E9A3D" w:rsidR="00FE7F4C" w:rsidRDefault="00FE7F4C" w:rsidP="006C0762">
      <w:pPr>
        <w:pStyle w:val="Textkrper"/>
        <w:spacing w:line="30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Viega Pressverbindersysteme für industrielle Anwendungen:</w:t>
      </w:r>
    </w:p>
    <w:p w14:paraId="4553F8FF" w14:textId="4627DED1" w:rsidR="006C0762" w:rsidRPr="007F2790" w:rsidRDefault="00E711FA" w:rsidP="006C0762">
      <w:pPr>
        <w:pStyle w:val="Textkrper"/>
        <w:spacing w:line="300" w:lineRule="auto"/>
        <w:rPr>
          <w:b/>
          <w:sz w:val="36"/>
          <w:szCs w:val="36"/>
        </w:rPr>
      </w:pPr>
      <w:r>
        <w:rPr>
          <w:sz w:val="28"/>
          <w:szCs w:val="28"/>
          <w:u w:val="single"/>
        </w:rPr>
        <w:br/>
      </w:r>
      <w:r w:rsidR="00FE7F4C">
        <w:rPr>
          <w:b/>
          <w:sz w:val="36"/>
          <w:szCs w:val="36"/>
        </w:rPr>
        <w:t>Elastomere Dichtelemente präzise auf den jeweiligen Anwendungsfall abgestimmt</w:t>
      </w:r>
    </w:p>
    <w:p w14:paraId="418427E0" w14:textId="77777777" w:rsidR="006C0762" w:rsidRPr="007F2790" w:rsidRDefault="006C0762" w:rsidP="006C0762">
      <w:pPr>
        <w:pStyle w:val="Textkrper"/>
        <w:spacing w:line="300" w:lineRule="auto"/>
      </w:pPr>
    </w:p>
    <w:p w14:paraId="05FAA308" w14:textId="569A836E" w:rsidR="006C0762" w:rsidRDefault="1BAF4970" w:rsidP="505D04C8">
      <w:pPr>
        <w:pStyle w:val="Intro"/>
        <w:rPr>
          <w:i w:val="0"/>
        </w:rPr>
      </w:pPr>
      <w:r w:rsidRPr="505D04C8">
        <w:rPr>
          <w:i w:val="0"/>
        </w:rPr>
        <w:t>Attendorn,</w:t>
      </w:r>
      <w:r w:rsidR="59FE2204" w:rsidRPr="505D04C8">
        <w:rPr>
          <w:i w:val="0"/>
        </w:rPr>
        <w:t xml:space="preserve"> </w:t>
      </w:r>
      <w:r w:rsidR="0072503A" w:rsidRPr="505D04C8">
        <w:rPr>
          <w:i w:val="0"/>
        </w:rPr>
        <w:t>1</w:t>
      </w:r>
      <w:r w:rsidR="1CC455EF" w:rsidRPr="505D04C8">
        <w:rPr>
          <w:i w:val="0"/>
        </w:rPr>
        <w:t>7</w:t>
      </w:r>
      <w:r w:rsidR="17F1E90F" w:rsidRPr="505D04C8">
        <w:rPr>
          <w:i w:val="0"/>
        </w:rPr>
        <w:t>.</w:t>
      </w:r>
      <w:r w:rsidR="59FE2204" w:rsidRPr="505D04C8">
        <w:rPr>
          <w:i w:val="0"/>
        </w:rPr>
        <w:t xml:space="preserve"> </w:t>
      </w:r>
      <w:r w:rsidR="2FEFFC0A" w:rsidRPr="505D04C8">
        <w:rPr>
          <w:i w:val="0"/>
        </w:rPr>
        <w:t xml:space="preserve">September </w:t>
      </w:r>
      <w:r w:rsidR="723DF373" w:rsidRPr="505D04C8">
        <w:rPr>
          <w:i w:val="0"/>
        </w:rPr>
        <w:t>20</w:t>
      </w:r>
      <w:r w:rsidR="51999785" w:rsidRPr="505D04C8">
        <w:rPr>
          <w:i w:val="0"/>
        </w:rPr>
        <w:t>2</w:t>
      </w:r>
      <w:r w:rsidR="18B5631B" w:rsidRPr="505D04C8">
        <w:rPr>
          <w:i w:val="0"/>
        </w:rPr>
        <w:t>6</w:t>
      </w:r>
      <w:r w:rsidR="59FE2204" w:rsidRPr="505D04C8">
        <w:rPr>
          <w:i w:val="0"/>
        </w:rPr>
        <w:t xml:space="preserve"> </w:t>
      </w:r>
      <w:r w:rsidRPr="505D04C8">
        <w:rPr>
          <w:i w:val="0"/>
        </w:rPr>
        <w:t>–</w:t>
      </w:r>
      <w:r w:rsidR="59FE2204" w:rsidRPr="505D04C8">
        <w:rPr>
          <w:i w:val="0"/>
        </w:rPr>
        <w:t xml:space="preserve"> </w:t>
      </w:r>
      <w:r w:rsidR="4F738FBF" w:rsidRPr="505D04C8">
        <w:rPr>
          <w:i w:val="0"/>
        </w:rPr>
        <w:t xml:space="preserve">Für Rohrleitungsinstallationen im industriellen Umfeld werden </w:t>
      </w:r>
      <w:r w:rsidR="04D01098" w:rsidRPr="505D04C8">
        <w:rPr>
          <w:i w:val="0"/>
        </w:rPr>
        <w:t xml:space="preserve">anstelle klassischer Verbindungstechniken </w:t>
      </w:r>
      <w:r w:rsidR="4F738FBF" w:rsidRPr="505D04C8">
        <w:rPr>
          <w:i w:val="0"/>
        </w:rPr>
        <w:t>zunehmend Pressverbindersysteme eingesetzt</w:t>
      </w:r>
      <w:r w:rsidR="60248820" w:rsidRPr="505D04C8">
        <w:rPr>
          <w:i w:val="0"/>
        </w:rPr>
        <w:t>.</w:t>
      </w:r>
      <w:r w:rsidR="42A00257" w:rsidRPr="505D04C8">
        <w:rPr>
          <w:i w:val="0"/>
        </w:rPr>
        <w:t xml:space="preserve"> </w:t>
      </w:r>
      <w:r w:rsidR="60248820" w:rsidRPr="505D04C8">
        <w:rPr>
          <w:i w:val="0"/>
        </w:rPr>
        <w:t>S</w:t>
      </w:r>
      <w:r w:rsidR="4F738FBF" w:rsidRPr="505D04C8">
        <w:rPr>
          <w:i w:val="0"/>
        </w:rPr>
        <w:t>ie sind deutlich schneller</w:t>
      </w:r>
      <w:r w:rsidR="1F5C104D" w:rsidRPr="505D04C8">
        <w:rPr>
          <w:i w:val="0"/>
        </w:rPr>
        <w:t xml:space="preserve"> und</w:t>
      </w:r>
      <w:r w:rsidR="4F738FBF" w:rsidRPr="505D04C8">
        <w:rPr>
          <w:i w:val="0"/>
        </w:rPr>
        <w:t xml:space="preserve"> damit wirtschaftlicher zu verarbeiten als zum Beispiel geschweißte Rohrverbindungen. Da die Pressverbindung</w:t>
      </w:r>
      <w:r w:rsidR="41B09BDC" w:rsidRPr="505D04C8">
        <w:rPr>
          <w:i w:val="0"/>
        </w:rPr>
        <w:t>stechnik</w:t>
      </w:r>
      <w:r w:rsidR="4F738FBF" w:rsidRPr="505D04C8">
        <w:rPr>
          <w:i w:val="0"/>
        </w:rPr>
        <w:t xml:space="preserve"> kein stoffschlüssiges Fügeverfahren ist, </w:t>
      </w:r>
      <w:r w:rsidR="309F82B8" w:rsidRPr="505D04C8">
        <w:rPr>
          <w:i w:val="0"/>
        </w:rPr>
        <w:t xml:space="preserve">kommt der Qualität der Dichtelemente in den </w:t>
      </w:r>
      <w:r w:rsidR="05136D74" w:rsidRPr="505D04C8">
        <w:rPr>
          <w:i w:val="0"/>
        </w:rPr>
        <w:t>Pressv</w:t>
      </w:r>
      <w:r w:rsidR="309F82B8" w:rsidRPr="505D04C8">
        <w:rPr>
          <w:i w:val="0"/>
        </w:rPr>
        <w:t xml:space="preserve">erbindern höchste Bedeutung zu. Viega bietet die </w:t>
      </w:r>
      <w:r w:rsidR="05136D74" w:rsidRPr="505D04C8">
        <w:rPr>
          <w:i w:val="0"/>
        </w:rPr>
        <w:t xml:space="preserve">metallenen </w:t>
      </w:r>
      <w:r w:rsidR="309F82B8" w:rsidRPr="505D04C8">
        <w:rPr>
          <w:i w:val="0"/>
        </w:rPr>
        <w:t xml:space="preserve">Pressverbindersysteme </w:t>
      </w:r>
      <w:r w:rsidR="42A00257" w:rsidRPr="505D04C8">
        <w:rPr>
          <w:i w:val="0"/>
        </w:rPr>
        <w:t xml:space="preserve">vor diesem Hintergrund </w:t>
      </w:r>
      <w:r w:rsidR="3238F246" w:rsidRPr="505D04C8">
        <w:rPr>
          <w:i w:val="0"/>
        </w:rPr>
        <w:t>wahlweise mit Dichtelementen aus EPDM, HNBR oder FKM an. Auch</w:t>
      </w:r>
      <w:r w:rsidR="0CEF4C23" w:rsidRPr="505D04C8">
        <w:rPr>
          <w:i w:val="0"/>
        </w:rPr>
        <w:t xml:space="preserve"> eine</w:t>
      </w:r>
      <w:r w:rsidR="3238F246" w:rsidRPr="505D04C8">
        <w:rPr>
          <w:i w:val="0"/>
        </w:rPr>
        <w:t xml:space="preserve"> LABS-freie Ausführung</w:t>
      </w:r>
      <w:r w:rsidR="2FEFFC0A" w:rsidRPr="505D04C8">
        <w:rPr>
          <w:i w:val="0"/>
        </w:rPr>
        <w:t xml:space="preserve"> </w:t>
      </w:r>
      <w:r w:rsidR="177B6386" w:rsidRPr="505D04C8">
        <w:rPr>
          <w:i w:val="0"/>
        </w:rPr>
        <w:t xml:space="preserve">ist </w:t>
      </w:r>
      <w:r w:rsidR="51C35DB4" w:rsidRPr="505D04C8">
        <w:rPr>
          <w:i w:val="0"/>
        </w:rPr>
        <w:t>lieferbar</w:t>
      </w:r>
      <w:r w:rsidR="3238F246" w:rsidRPr="505D04C8">
        <w:rPr>
          <w:i w:val="0"/>
        </w:rPr>
        <w:t xml:space="preserve">. So kann das Rohrleitungsnetz </w:t>
      </w:r>
      <w:r w:rsidR="42A00257" w:rsidRPr="505D04C8">
        <w:rPr>
          <w:i w:val="0"/>
        </w:rPr>
        <w:t>betriebssicher</w:t>
      </w:r>
      <w:r w:rsidR="3238F246" w:rsidRPr="505D04C8">
        <w:rPr>
          <w:i w:val="0"/>
        </w:rPr>
        <w:t xml:space="preserve"> auf die darin geführten Medien abgestimmt werden.</w:t>
      </w:r>
    </w:p>
    <w:p w14:paraId="64FC459A" w14:textId="77777777" w:rsidR="00F158F5" w:rsidRDefault="00F158F5" w:rsidP="006C0762">
      <w:pPr>
        <w:pStyle w:val="Intro"/>
        <w:rPr>
          <w:i w:val="0"/>
        </w:rPr>
      </w:pPr>
    </w:p>
    <w:p w14:paraId="76A83991" w14:textId="78E174A9" w:rsidR="00C23825" w:rsidRDefault="00CB1D47" w:rsidP="00C2420C">
      <w:pPr>
        <w:pStyle w:val="Textkrper"/>
        <w:spacing w:line="300" w:lineRule="auto"/>
      </w:pPr>
      <w:r>
        <w:t>Die</w:t>
      </w:r>
      <w:r w:rsidR="00B765FA">
        <w:t xml:space="preserve"> Anforderungen an Rohrleitungssysteme in der Industrie sind überaus spezifisch</w:t>
      </w:r>
      <w:r w:rsidR="00833A2E">
        <w:t>.</w:t>
      </w:r>
      <w:r w:rsidR="00B765FA">
        <w:t xml:space="preserve"> </w:t>
      </w:r>
      <w:r w:rsidR="00833A2E">
        <w:t>Ä</w:t>
      </w:r>
      <w:r w:rsidR="00B765FA">
        <w:t xml:space="preserve">ußere Einflüsse durch die Installationsumgebung müssen ebenso berücksichtigt werden wie </w:t>
      </w:r>
      <w:r w:rsidR="00833A2E">
        <w:t xml:space="preserve">eine </w:t>
      </w:r>
      <w:r w:rsidR="00B765FA">
        <w:t>mögliche</w:t>
      </w:r>
      <w:r w:rsidR="00833A2E">
        <w:t xml:space="preserve"> </w:t>
      </w:r>
      <w:r w:rsidR="00B765FA">
        <w:t xml:space="preserve">Explosionsgefährdung durch die </w:t>
      </w:r>
      <w:r w:rsidR="00833A2E">
        <w:t>transportierten</w:t>
      </w:r>
      <w:r w:rsidR="00B765FA">
        <w:t xml:space="preserve"> Medien oder die</w:t>
      </w:r>
      <w:r w:rsidR="006D3CAF">
        <w:t xml:space="preserve"> </w:t>
      </w:r>
      <w:r w:rsidR="00A07816">
        <w:t xml:space="preserve">unternehmensspezifischen </w:t>
      </w:r>
      <w:r w:rsidR="00B765FA">
        <w:t xml:space="preserve">Sicherheitsanforderungen, die </w:t>
      </w:r>
      <w:r w:rsidR="00C11585">
        <w:t xml:space="preserve">in dem jeweiligen Unternehmen </w:t>
      </w:r>
      <w:r w:rsidR="0043437B">
        <w:t>zu beachten sind</w:t>
      </w:r>
      <w:r w:rsidR="00C11585">
        <w:t xml:space="preserve">. </w:t>
      </w:r>
      <w:r w:rsidR="00492339">
        <w:t>M</w:t>
      </w:r>
      <w:r w:rsidR="00C11585">
        <w:t>it „Profipress“ (</w:t>
      </w:r>
      <w:r w:rsidR="00A365FF">
        <w:t xml:space="preserve">Kupfer; </w:t>
      </w:r>
      <w:r w:rsidR="00C11585">
        <w:t xml:space="preserve">99,9 % </w:t>
      </w:r>
      <w:proofErr w:type="spellStart"/>
      <w:r w:rsidR="00C11585">
        <w:t>Cu</w:t>
      </w:r>
      <w:proofErr w:type="spellEnd"/>
      <w:r w:rsidR="00C11585">
        <w:t>-​DHP), „</w:t>
      </w:r>
      <w:proofErr w:type="spellStart"/>
      <w:r w:rsidR="00C11585">
        <w:t>Sanpress</w:t>
      </w:r>
      <w:proofErr w:type="spellEnd"/>
      <w:r w:rsidR="00C11585">
        <w:t xml:space="preserve"> Inox“ (Pressverbinder aus Edelstahl 1.4401 und Rohre aus Edelstahl 1.4401 und 1.4521), „Megapress“ (unlegierter Stahl 1.0308) und „</w:t>
      </w:r>
      <w:proofErr w:type="spellStart"/>
      <w:r w:rsidR="00C11585">
        <w:t>Temponox</w:t>
      </w:r>
      <w:proofErr w:type="spellEnd"/>
      <w:r w:rsidR="00C11585">
        <w:t>“ (Pressverbinder aus Edelstahl 1.4301 und Rohre aus Edelstahl 1.4520)</w:t>
      </w:r>
      <w:r w:rsidR="004904F1">
        <w:t xml:space="preserve"> </w:t>
      </w:r>
      <w:r w:rsidR="00A07816">
        <w:t>bietet</w:t>
      </w:r>
      <w:r w:rsidR="00492339">
        <w:t xml:space="preserve"> Viega vor diesem Hintergrund ein </w:t>
      </w:r>
      <w:r w:rsidR="00C375FB">
        <w:t xml:space="preserve">praxisgerecht breites </w:t>
      </w:r>
      <w:r w:rsidR="00492339">
        <w:t xml:space="preserve">Programm an </w:t>
      </w:r>
      <w:r w:rsidR="00A315F7">
        <w:t>metallenen</w:t>
      </w:r>
      <w:r w:rsidR="00492339">
        <w:t xml:space="preserve"> </w:t>
      </w:r>
      <w:proofErr w:type="spellStart"/>
      <w:r w:rsidR="00492339">
        <w:t>Pressverbindersystemen</w:t>
      </w:r>
      <w:proofErr w:type="spellEnd"/>
      <w:r w:rsidR="00492339">
        <w:t>, die gezielt für den Einsatz in industriel</w:t>
      </w:r>
      <w:r w:rsidR="00FA6256">
        <w:t>l</w:t>
      </w:r>
      <w:r w:rsidR="00492339">
        <w:t>en Anlagen geprüft und zugelassen sind.</w:t>
      </w:r>
    </w:p>
    <w:p w14:paraId="4D16B499" w14:textId="77777777" w:rsidR="0067386A" w:rsidRDefault="0067386A" w:rsidP="00C2420C">
      <w:pPr>
        <w:pStyle w:val="Textkrper"/>
        <w:spacing w:line="300" w:lineRule="auto"/>
        <w:rPr>
          <w:szCs w:val="22"/>
        </w:rPr>
      </w:pPr>
    </w:p>
    <w:p w14:paraId="5E54A946" w14:textId="1506FBFE" w:rsidR="0067386A" w:rsidRDefault="0F73F9AB" w:rsidP="773A8D93">
      <w:pPr>
        <w:pStyle w:val="Textkrper"/>
        <w:spacing w:line="300" w:lineRule="auto"/>
      </w:pPr>
      <w:r>
        <w:t xml:space="preserve">Auf Basis </w:t>
      </w:r>
      <w:r w:rsidR="57276425">
        <w:t xml:space="preserve">verschiedener </w:t>
      </w:r>
      <w:r w:rsidR="2FEFFC0A">
        <w:t xml:space="preserve">Zertifikate und </w:t>
      </w:r>
      <w:r w:rsidR="57276425">
        <w:t>Gutachten</w:t>
      </w:r>
      <w:r>
        <w:t xml:space="preserve"> </w:t>
      </w:r>
      <w:r w:rsidR="2FEFFC0A">
        <w:t xml:space="preserve">– </w:t>
      </w:r>
      <w:r>
        <w:t xml:space="preserve">wie </w:t>
      </w:r>
      <w:r w:rsidR="71790180">
        <w:t xml:space="preserve">durch </w:t>
      </w:r>
      <w:r>
        <w:t>den TÜV</w:t>
      </w:r>
      <w:r w:rsidR="05136D74">
        <w:t xml:space="preserve"> </w:t>
      </w:r>
      <w:r w:rsidR="14786A4E">
        <w:t>Rheinland</w:t>
      </w:r>
      <w:r w:rsidR="2E72B20C">
        <w:t xml:space="preserve"> </w:t>
      </w:r>
      <w:r w:rsidR="71790180">
        <w:t>– können damit nach Einschätzung von Fachleuten</w:t>
      </w:r>
      <w:r w:rsidR="5740E500">
        <w:t xml:space="preserve"> viele der wichtigsten industriellen Rohrleitungsnetze </w:t>
      </w:r>
      <w:r w:rsidR="71790180">
        <w:t xml:space="preserve">abgedeckt werden. </w:t>
      </w:r>
      <w:r w:rsidR="7852693F">
        <w:t xml:space="preserve">Die Einsatzmöglichkeiten beginnen </w:t>
      </w:r>
      <w:proofErr w:type="gramStart"/>
      <w:r w:rsidR="71790180">
        <w:t xml:space="preserve">bei </w:t>
      </w:r>
      <w:r w:rsidR="79448835">
        <w:t>t</w:t>
      </w:r>
      <w:r w:rsidR="71790180">
        <w:t xml:space="preserve">rinkwasserführenden </w:t>
      </w:r>
      <w:r w:rsidR="04D01098">
        <w:t>Rohrleitungsnetzen</w:t>
      </w:r>
      <w:r w:rsidR="71790180">
        <w:t xml:space="preserve"> </w:t>
      </w:r>
      <w:r w:rsidR="7852693F">
        <w:t>und setzen</w:t>
      </w:r>
      <w:proofErr w:type="gramEnd"/>
      <w:r w:rsidR="7852693F">
        <w:t xml:space="preserve"> sich </w:t>
      </w:r>
      <w:r w:rsidR="71790180">
        <w:t xml:space="preserve">über Druckluft zur Maschinensteuerung </w:t>
      </w:r>
      <w:r w:rsidR="486179FB">
        <w:t>oder</w:t>
      </w:r>
      <w:r w:rsidR="71790180">
        <w:t xml:space="preserve"> </w:t>
      </w:r>
      <w:r w:rsidR="04D01098">
        <w:t>für den</w:t>
      </w:r>
      <w:r w:rsidR="71790180">
        <w:t xml:space="preserve"> Transport </w:t>
      </w:r>
      <w:r w:rsidR="05A1DC83">
        <w:t>von P</w:t>
      </w:r>
      <w:r w:rsidR="71790180">
        <w:t>rozesswässer</w:t>
      </w:r>
      <w:r w:rsidR="05136D74">
        <w:t>n</w:t>
      </w:r>
      <w:r w:rsidR="71790180">
        <w:t xml:space="preserve"> </w:t>
      </w:r>
      <w:r w:rsidR="486179FB">
        <w:t xml:space="preserve">in der Chemie- und Pharmaindustrie </w:t>
      </w:r>
      <w:r w:rsidR="71790180">
        <w:t xml:space="preserve">bis zur </w:t>
      </w:r>
      <w:r w:rsidR="71790180">
        <w:lastRenderedPageBreak/>
        <w:t>Öl- oder Gasversorgung von Glüh- und Härteöfen</w:t>
      </w:r>
      <w:r w:rsidR="7852693F">
        <w:t xml:space="preserve"> fort</w:t>
      </w:r>
      <w:r w:rsidR="71790180">
        <w:t>, um nur einige Beispiele zu nennen.</w:t>
      </w:r>
    </w:p>
    <w:p w14:paraId="03AFA67E" w14:textId="77777777" w:rsidR="00393BC7" w:rsidRDefault="00393BC7" w:rsidP="00C2420C">
      <w:pPr>
        <w:pStyle w:val="Textkrper"/>
        <w:spacing w:line="300" w:lineRule="auto"/>
        <w:rPr>
          <w:szCs w:val="22"/>
        </w:rPr>
      </w:pPr>
    </w:p>
    <w:p w14:paraId="0D91C8C1" w14:textId="1B05A6F0" w:rsidR="0054228E" w:rsidRPr="0062142C" w:rsidRDefault="29FC12F7" w:rsidP="773A8D93">
      <w:pPr>
        <w:pStyle w:val="Textkrper"/>
        <w:spacing w:line="300" w:lineRule="auto"/>
        <w:rPr>
          <w:b/>
          <w:bCs/>
        </w:rPr>
      </w:pPr>
      <w:r w:rsidRPr="773A8D93">
        <w:rPr>
          <w:b/>
          <w:bCs/>
        </w:rPr>
        <w:t xml:space="preserve">EPDM, HNBR oder doch </w:t>
      </w:r>
      <w:r w:rsidR="6EDBF233" w:rsidRPr="773A8D93">
        <w:rPr>
          <w:b/>
          <w:bCs/>
        </w:rPr>
        <w:t>eher</w:t>
      </w:r>
      <w:r w:rsidRPr="773A8D93">
        <w:rPr>
          <w:b/>
          <w:bCs/>
        </w:rPr>
        <w:t xml:space="preserve"> FKM?</w:t>
      </w:r>
    </w:p>
    <w:p w14:paraId="7761C887" w14:textId="6CCECD63" w:rsidR="00393BC7" w:rsidRDefault="0062142C" w:rsidP="0062142C">
      <w:pPr>
        <w:pStyle w:val="Textkrper"/>
        <w:spacing w:line="300" w:lineRule="auto"/>
        <w:rPr>
          <w:szCs w:val="22"/>
        </w:rPr>
      </w:pPr>
      <w:r>
        <w:rPr>
          <w:szCs w:val="22"/>
        </w:rPr>
        <w:t>Eine zentrale Rolle, um die</w:t>
      </w:r>
      <w:r w:rsidR="006D3CAF">
        <w:rPr>
          <w:szCs w:val="22"/>
        </w:rPr>
        <w:t>se</w:t>
      </w:r>
      <w:r>
        <w:rPr>
          <w:szCs w:val="22"/>
        </w:rPr>
        <w:t xml:space="preserve"> häufig sicherheitsrelevanten Anwendungen bedienen zu können, spielen dabei die in den Pressverbindern eingesetzten </w:t>
      </w:r>
      <w:proofErr w:type="spellStart"/>
      <w:r>
        <w:rPr>
          <w:szCs w:val="22"/>
        </w:rPr>
        <w:t>elastomeren</w:t>
      </w:r>
      <w:proofErr w:type="spellEnd"/>
      <w:r>
        <w:rPr>
          <w:szCs w:val="22"/>
        </w:rPr>
        <w:t xml:space="preserve"> Dichtelemente.</w:t>
      </w:r>
    </w:p>
    <w:p w14:paraId="2A702B22" w14:textId="77777777" w:rsidR="00F41F40" w:rsidRDefault="00F41F40" w:rsidP="0062142C">
      <w:pPr>
        <w:pStyle w:val="Textkrper"/>
        <w:spacing w:line="300" w:lineRule="auto"/>
        <w:rPr>
          <w:szCs w:val="22"/>
        </w:rPr>
      </w:pPr>
    </w:p>
    <w:p w14:paraId="31197505" w14:textId="70D92968" w:rsidR="00F41F40" w:rsidRDefault="00F41F40" w:rsidP="00F41F40">
      <w:pPr>
        <w:pStyle w:val="Textkrper"/>
        <w:spacing w:line="300" w:lineRule="auto"/>
        <w:rPr>
          <w:szCs w:val="22"/>
        </w:rPr>
      </w:pPr>
      <w:r w:rsidRPr="00F41F40">
        <w:rPr>
          <w:szCs w:val="22"/>
        </w:rPr>
        <w:t>EPDM (Ethylen-Propylen-Dien-Kautschuk) ist ein bewährtes Material für Dichtelemente</w:t>
      </w:r>
      <w:r>
        <w:rPr>
          <w:szCs w:val="22"/>
        </w:rPr>
        <w:t xml:space="preserve"> </w:t>
      </w:r>
      <w:r w:rsidR="006D3CAF">
        <w:rPr>
          <w:szCs w:val="22"/>
        </w:rPr>
        <w:t xml:space="preserve">von Verbindern </w:t>
      </w:r>
      <w:r>
        <w:rPr>
          <w:szCs w:val="22"/>
        </w:rPr>
        <w:t>zum Beispiel</w:t>
      </w:r>
      <w:r w:rsidRPr="00F41F40">
        <w:rPr>
          <w:szCs w:val="22"/>
        </w:rPr>
        <w:t xml:space="preserve"> in Trinkwasserinstallationen</w:t>
      </w:r>
      <w:r w:rsidR="006D3CAF">
        <w:rPr>
          <w:szCs w:val="22"/>
        </w:rPr>
        <w:t>.</w:t>
      </w:r>
      <w:r w:rsidRPr="00F41F40">
        <w:rPr>
          <w:szCs w:val="22"/>
        </w:rPr>
        <w:t xml:space="preserve"> </w:t>
      </w:r>
      <w:r>
        <w:rPr>
          <w:szCs w:val="22"/>
        </w:rPr>
        <w:t>S</w:t>
      </w:r>
      <w:r w:rsidRPr="00F41F40">
        <w:rPr>
          <w:szCs w:val="22"/>
        </w:rPr>
        <w:t xml:space="preserve">ie </w:t>
      </w:r>
      <w:r>
        <w:rPr>
          <w:szCs w:val="22"/>
        </w:rPr>
        <w:t xml:space="preserve">erfüllen </w:t>
      </w:r>
      <w:r w:rsidRPr="00F41F40">
        <w:rPr>
          <w:szCs w:val="22"/>
        </w:rPr>
        <w:t>alle relevanten Hygienevorschriften und sind daher gesundheitlich unbedenklich.</w:t>
      </w:r>
      <w:r>
        <w:rPr>
          <w:szCs w:val="22"/>
        </w:rPr>
        <w:t xml:space="preserve"> Dank ihrer </w:t>
      </w:r>
      <w:r w:rsidRPr="00F41F40">
        <w:rPr>
          <w:szCs w:val="22"/>
        </w:rPr>
        <w:t>hervorragende</w:t>
      </w:r>
      <w:r>
        <w:rPr>
          <w:szCs w:val="22"/>
        </w:rPr>
        <w:t>n</w:t>
      </w:r>
      <w:r w:rsidRPr="00F41F40">
        <w:rPr>
          <w:szCs w:val="22"/>
        </w:rPr>
        <w:t xml:space="preserve"> Beständigkeit gegen Heißwasser </w:t>
      </w:r>
      <w:r>
        <w:rPr>
          <w:szCs w:val="22"/>
        </w:rPr>
        <w:t xml:space="preserve">und weitere Medien können Verbinder mit solchen Dichtelementen </w:t>
      </w:r>
      <w:r w:rsidR="0032271C">
        <w:rPr>
          <w:szCs w:val="22"/>
        </w:rPr>
        <w:t xml:space="preserve">ebenso </w:t>
      </w:r>
      <w:r>
        <w:rPr>
          <w:szCs w:val="22"/>
        </w:rPr>
        <w:t xml:space="preserve">in geschlossenen Heiz- und Kühlkreisläufen, für </w:t>
      </w:r>
      <w:r w:rsidR="009F598A">
        <w:rPr>
          <w:szCs w:val="22"/>
        </w:rPr>
        <w:t>T</w:t>
      </w:r>
      <w:r>
        <w:rPr>
          <w:szCs w:val="22"/>
        </w:rPr>
        <w:t xml:space="preserve">echnische Gase oder </w:t>
      </w:r>
      <w:r w:rsidR="006D3CAF">
        <w:rPr>
          <w:szCs w:val="22"/>
        </w:rPr>
        <w:t xml:space="preserve">für </w:t>
      </w:r>
      <w:r>
        <w:rPr>
          <w:szCs w:val="22"/>
        </w:rPr>
        <w:t xml:space="preserve">Druckluft (mit einer Ölkonzentration </w:t>
      </w:r>
      <w:r>
        <w:rPr>
          <w:szCs w:val="22"/>
          <w:u w:val="single"/>
        </w:rPr>
        <w:t>&lt;</w:t>
      </w:r>
      <w:r>
        <w:rPr>
          <w:szCs w:val="22"/>
        </w:rPr>
        <w:t xml:space="preserve"> 25 mg/m³) eingesetzt werden</w:t>
      </w:r>
      <w:r w:rsidRPr="00F41F40">
        <w:rPr>
          <w:szCs w:val="22"/>
        </w:rPr>
        <w:t>.</w:t>
      </w:r>
    </w:p>
    <w:p w14:paraId="0311B616" w14:textId="77777777" w:rsidR="00F41F40" w:rsidRDefault="00F41F40" w:rsidP="00F41F40">
      <w:pPr>
        <w:pStyle w:val="Textkrper"/>
        <w:spacing w:line="300" w:lineRule="auto"/>
        <w:rPr>
          <w:szCs w:val="22"/>
        </w:rPr>
      </w:pPr>
    </w:p>
    <w:p w14:paraId="53D3354B" w14:textId="77777777" w:rsidR="009A194E" w:rsidRPr="009A194E" w:rsidRDefault="0062142C" w:rsidP="009A194E">
      <w:pPr>
        <w:pStyle w:val="Textkrper"/>
        <w:spacing w:line="300" w:lineRule="auto"/>
        <w:rPr>
          <w:szCs w:val="22"/>
        </w:rPr>
      </w:pPr>
      <w:r w:rsidRPr="009A194E">
        <w:rPr>
          <w:szCs w:val="22"/>
        </w:rPr>
        <w:t xml:space="preserve">HNBR-Dichtelemente (Hydrierter Acrylnitril-Butadien-Kautschuk) </w:t>
      </w:r>
      <w:r w:rsidR="000E3C8F" w:rsidRPr="009A194E">
        <w:rPr>
          <w:szCs w:val="22"/>
        </w:rPr>
        <w:t xml:space="preserve">haben </w:t>
      </w:r>
      <w:r w:rsidR="001F2CF3" w:rsidRPr="009A194E">
        <w:rPr>
          <w:szCs w:val="22"/>
        </w:rPr>
        <w:t>eine hervorragende Beständigkeit gegenüber Ölen und Gasen</w:t>
      </w:r>
      <w:r w:rsidR="001914BE" w:rsidRPr="009A194E">
        <w:rPr>
          <w:szCs w:val="22"/>
        </w:rPr>
        <w:t>.</w:t>
      </w:r>
      <w:r w:rsidR="009A194E" w:rsidRPr="009A194E">
        <w:rPr>
          <w:szCs w:val="22"/>
        </w:rPr>
        <w:t xml:space="preserve"> Zudem sind sie gut geeignet für Erdgas- oder auch Flüssiggasrohrnetze nach DVGW-Arbeitsblatt G 260 sowie für Heizöl- und Dieselkraftstoffe.</w:t>
      </w:r>
    </w:p>
    <w:p w14:paraId="2FCC64E4" w14:textId="77777777" w:rsidR="001914BE" w:rsidRDefault="001914BE" w:rsidP="6C350677">
      <w:pPr>
        <w:pStyle w:val="Textkrper"/>
        <w:spacing w:line="300" w:lineRule="auto"/>
        <w:rPr>
          <w:strike/>
        </w:rPr>
      </w:pPr>
    </w:p>
    <w:p w14:paraId="6869C139" w14:textId="3FA80B98" w:rsidR="0062142C" w:rsidRDefault="29B98790">
      <w:pPr>
        <w:pStyle w:val="Textkrper"/>
        <w:spacing w:line="300" w:lineRule="auto"/>
      </w:pPr>
      <w:r>
        <w:t xml:space="preserve">Pressverbinder mit </w:t>
      </w:r>
      <w:r w:rsidR="706940DD">
        <w:t>FKM-Dichtelemente</w:t>
      </w:r>
      <w:r>
        <w:t>n</w:t>
      </w:r>
      <w:r w:rsidR="706940DD">
        <w:t> (Fluor</w:t>
      </w:r>
      <w:r w:rsidR="690C7A49">
        <w:t>-Karbon-</w:t>
      </w:r>
      <w:r w:rsidR="706940DD">
        <w:t xml:space="preserve">Kautschuk) </w:t>
      </w:r>
      <w:r>
        <w:t>wiederum sind</w:t>
      </w:r>
      <w:r w:rsidR="706940DD">
        <w:t xml:space="preserve"> für Installationen mit </w:t>
      </w:r>
      <w:r w:rsidR="2FEFFC0A">
        <w:t xml:space="preserve">höheren </w:t>
      </w:r>
      <w:r w:rsidR="706940DD">
        <w:t>Temperaturen</w:t>
      </w:r>
      <w:r w:rsidR="07EEFFF3">
        <w:t xml:space="preserve"> </w:t>
      </w:r>
      <w:r w:rsidR="2C7B025D">
        <w:t>oder</w:t>
      </w:r>
      <w:r w:rsidR="706940DD">
        <w:t xml:space="preserve"> </w:t>
      </w:r>
      <w:r>
        <w:t xml:space="preserve">chemisch </w:t>
      </w:r>
      <w:r w:rsidR="706940DD">
        <w:t>aggressive</w:t>
      </w:r>
      <w:r w:rsidR="39D62A55">
        <w:t>re</w:t>
      </w:r>
      <w:r w:rsidR="0D315A5D">
        <w:t>n</w:t>
      </w:r>
      <w:r w:rsidR="706940DD">
        <w:t xml:space="preserve"> Medien</w:t>
      </w:r>
      <w:r>
        <w:t xml:space="preserve"> konzipiert.</w:t>
      </w:r>
      <w:r w:rsidR="2C7B025D">
        <w:t xml:space="preserve"> </w:t>
      </w:r>
      <w:r w:rsidR="4EDE2692">
        <w:t>T</w:t>
      </w:r>
      <w:r w:rsidR="2C7B025D">
        <w:t>ypische Anwendung</w:t>
      </w:r>
      <w:r w:rsidR="4EDE2692">
        <w:t>sfelder finden sich in der Chemieindustrie</w:t>
      </w:r>
      <w:r w:rsidR="00650284">
        <w:t>,</w:t>
      </w:r>
      <w:r w:rsidR="64ACFE11">
        <w:t xml:space="preserve"> </w:t>
      </w:r>
      <w:r w:rsidR="4EDE2692">
        <w:t>in</w:t>
      </w:r>
      <w:r w:rsidR="67EBB33C">
        <w:t xml:space="preserve"> </w:t>
      </w:r>
      <w:r w:rsidR="4EDE2692">
        <w:t xml:space="preserve">der </w:t>
      </w:r>
      <w:r w:rsidR="2C7B025D">
        <w:t>Anbindung von Solar</w:t>
      </w:r>
      <w:r w:rsidR="446E6756">
        <w:t>wärme</w:t>
      </w:r>
      <w:r w:rsidR="2C7B025D">
        <w:t>anlagen</w:t>
      </w:r>
      <w:r w:rsidR="3F4A212D">
        <w:t xml:space="preserve"> mit </w:t>
      </w:r>
      <w:r w:rsidR="3E49B321">
        <w:t>Wasser/</w:t>
      </w:r>
      <w:r w:rsidR="3F4A212D">
        <w:t>Glykol</w:t>
      </w:r>
      <w:r w:rsidR="0D315A5D">
        <w:t xml:space="preserve"> als Wärmeträger</w:t>
      </w:r>
      <w:r w:rsidR="00650284">
        <w:t xml:space="preserve"> oder in </w:t>
      </w:r>
      <w:r w:rsidR="00650284" w:rsidRPr="00650284">
        <w:t>Nah- und Fernwärmeanlagen nach AGFW FW 524 (</w:t>
      </w:r>
      <w:r w:rsidR="00650284">
        <w:t>„</w:t>
      </w:r>
      <w:r w:rsidR="00650284" w:rsidRPr="00650284">
        <w:t>Megapress S</w:t>
      </w:r>
      <w:r w:rsidR="00650284">
        <w:t>“</w:t>
      </w:r>
      <w:r w:rsidR="00650284" w:rsidRPr="00650284">
        <w:t xml:space="preserve"> bis 2 Zoll ab Gebäudeeintritt)</w:t>
      </w:r>
      <w:r w:rsidR="3F4A212D">
        <w:t>.</w:t>
      </w:r>
    </w:p>
    <w:p w14:paraId="4CF017B5" w14:textId="77777777" w:rsidR="009263A0" w:rsidRDefault="009263A0">
      <w:pPr>
        <w:pStyle w:val="Textkrper"/>
        <w:spacing w:line="300" w:lineRule="auto"/>
      </w:pPr>
    </w:p>
    <w:p w14:paraId="571FE48B" w14:textId="10AB3DD4" w:rsidR="009263A0" w:rsidRDefault="4474DCEE" w:rsidP="009263A0">
      <w:pPr>
        <w:pStyle w:val="Textkrper"/>
        <w:spacing w:line="300" w:lineRule="auto"/>
      </w:pPr>
      <w:r>
        <w:t>Für besondere Einsatzumgebungen, zum Beispiel in der Automobil</w:t>
      </w:r>
      <w:r w:rsidR="619B0D45" w:rsidRPr="00DB3D34">
        <w:t>industrie</w:t>
      </w:r>
      <w:r>
        <w:t xml:space="preserve">, bietet Viega </w:t>
      </w:r>
      <w:r w:rsidR="58CC29EF" w:rsidRPr="00DB3D34">
        <w:t xml:space="preserve">das </w:t>
      </w:r>
      <w:proofErr w:type="spellStart"/>
      <w:r>
        <w:t>Pressverbindersystem</w:t>
      </w:r>
      <w:proofErr w:type="spellEnd"/>
      <w:r>
        <w:t xml:space="preserve"> „</w:t>
      </w:r>
      <w:proofErr w:type="spellStart"/>
      <w:r>
        <w:t>Sanpress</w:t>
      </w:r>
      <w:proofErr w:type="spellEnd"/>
      <w:r>
        <w:t xml:space="preserve"> Inox LF“</w:t>
      </w:r>
      <w:r w:rsidR="00DB3D34">
        <w:t xml:space="preserve"> </w:t>
      </w:r>
      <w:r>
        <w:t>mit LABS-</w:t>
      </w:r>
      <w:r w:rsidR="128AF47C" w:rsidRPr="00DB3D34">
        <w:t>freien</w:t>
      </w:r>
      <w:r w:rsidR="128AF47C">
        <w:t xml:space="preserve"> </w:t>
      </w:r>
      <w:r>
        <w:t>Verbindern an. Deren Dichtelemente sind völlig frei von lackbenetzungsstörenden Substanzen.</w:t>
      </w:r>
    </w:p>
    <w:p w14:paraId="1FE9667D" w14:textId="77777777" w:rsidR="008A1EF7" w:rsidRDefault="008A1EF7" w:rsidP="0062142C">
      <w:pPr>
        <w:pStyle w:val="Textkrper"/>
        <w:spacing w:line="300" w:lineRule="auto"/>
        <w:rPr>
          <w:szCs w:val="22"/>
        </w:rPr>
      </w:pPr>
    </w:p>
    <w:p w14:paraId="1D598A24" w14:textId="0D88452F" w:rsidR="008A1EF7" w:rsidRPr="00137AA3" w:rsidRDefault="00A32959" w:rsidP="0062142C">
      <w:pPr>
        <w:pStyle w:val="Textkrper"/>
        <w:spacing w:line="300" w:lineRule="auto"/>
        <w:rPr>
          <w:b/>
          <w:bCs/>
          <w:szCs w:val="22"/>
        </w:rPr>
      </w:pPr>
      <w:r>
        <w:rPr>
          <w:b/>
          <w:bCs/>
          <w:szCs w:val="22"/>
        </w:rPr>
        <w:t>Individuelle Unterstützung möglich</w:t>
      </w:r>
    </w:p>
    <w:p w14:paraId="297E208F" w14:textId="675CB697" w:rsidR="0054228E" w:rsidRDefault="692273CB">
      <w:pPr>
        <w:pStyle w:val="Textkrper"/>
        <w:spacing w:line="300" w:lineRule="auto"/>
      </w:pPr>
      <w:r>
        <w:t>W</w:t>
      </w:r>
      <w:r w:rsidR="42434CA2">
        <w:t xml:space="preserve">elches </w:t>
      </w:r>
      <w:proofErr w:type="spellStart"/>
      <w:r w:rsidR="42434CA2">
        <w:t>Pressverbindersystem</w:t>
      </w:r>
      <w:proofErr w:type="spellEnd"/>
      <w:r w:rsidR="42434CA2">
        <w:t xml:space="preserve"> </w:t>
      </w:r>
      <w:r>
        <w:t xml:space="preserve">für den jeweiligen industriellen Anwendungsfall am besten geeignet ist, entscheidet </w:t>
      </w:r>
      <w:proofErr w:type="gramStart"/>
      <w:r>
        <w:t>sich letztlich</w:t>
      </w:r>
      <w:proofErr w:type="gramEnd"/>
      <w:r>
        <w:t xml:space="preserve"> aber </w:t>
      </w:r>
      <w:r w:rsidR="3E49B321">
        <w:t>durch</w:t>
      </w:r>
      <w:r>
        <w:t xml:space="preserve"> das Zusammenspiel aus Dichtelement, Rohr- und </w:t>
      </w:r>
      <w:proofErr w:type="spellStart"/>
      <w:r w:rsidR="60248820">
        <w:t>Pressv</w:t>
      </w:r>
      <w:r>
        <w:t>erbinderwerkstoff</w:t>
      </w:r>
      <w:proofErr w:type="spellEnd"/>
      <w:r>
        <w:t xml:space="preserve"> sowie den entsprechenden Zulassungen. Als wertvolle Orientierungshilfe hat Viega </w:t>
      </w:r>
      <w:r w:rsidR="3E49B321">
        <w:t>daher</w:t>
      </w:r>
      <w:r>
        <w:t xml:space="preserve"> eine spezielle </w:t>
      </w:r>
      <w:r w:rsidR="42434CA2">
        <w:t>Medienliste</w:t>
      </w:r>
      <w:r>
        <w:t xml:space="preserve"> entwickelt. </w:t>
      </w:r>
      <w:r w:rsidR="42434CA2">
        <w:t xml:space="preserve">Sie kann unter </w:t>
      </w:r>
      <w:r w:rsidR="42434CA2">
        <w:lastRenderedPageBreak/>
        <w:t>viega.de/</w:t>
      </w:r>
      <w:r w:rsidR="422AB912">
        <w:t>Medienliste</w:t>
      </w:r>
      <w:r w:rsidR="42434CA2">
        <w:t xml:space="preserve"> kostenlos heruntergeladen werden. Unterstützung bei der Planung und Systemauswahl von industriellen </w:t>
      </w:r>
      <w:proofErr w:type="spellStart"/>
      <w:r w:rsidR="42434CA2">
        <w:t>Pressverbindersystemen</w:t>
      </w:r>
      <w:proofErr w:type="spellEnd"/>
      <w:r w:rsidR="42434CA2">
        <w:t xml:space="preserve"> bietet </w:t>
      </w:r>
      <w:r w:rsidR="0D315A5D">
        <w:t xml:space="preserve">außerdem </w:t>
      </w:r>
      <w:r w:rsidR="15D70605">
        <w:t xml:space="preserve">die Technische Beratung von </w:t>
      </w:r>
      <w:r w:rsidR="42434CA2">
        <w:t>Viega</w:t>
      </w:r>
      <w:r w:rsidR="15D70605">
        <w:t xml:space="preserve"> </w:t>
      </w:r>
      <w:r w:rsidR="0019135D">
        <w:br/>
      </w:r>
      <w:r w:rsidR="15D70605">
        <w:t>(</w:t>
      </w:r>
      <w:hyperlink r:id="rId11" w:history="1">
        <w:r w:rsidR="0019135D" w:rsidRPr="00F5515F">
          <w:rPr>
            <w:rStyle w:val="Hyperlink"/>
          </w:rPr>
          <w:t>service-werkstoffanfrage@viega.de</w:t>
        </w:r>
      </w:hyperlink>
      <w:r w:rsidR="15D70605">
        <w:t>).</w:t>
      </w:r>
    </w:p>
    <w:p w14:paraId="7452B23F" w14:textId="77777777" w:rsidR="0019135D" w:rsidRDefault="0019135D">
      <w:pPr>
        <w:pStyle w:val="Textkrper"/>
        <w:spacing w:line="300" w:lineRule="auto"/>
      </w:pPr>
    </w:p>
    <w:p w14:paraId="62A6655B" w14:textId="060DB511" w:rsidR="008A3CCF" w:rsidRPr="008A3CCF" w:rsidRDefault="00CC2D93" w:rsidP="008A3CCF">
      <w:pPr>
        <w:pStyle w:val="Textkrper"/>
        <w:spacing w:line="300" w:lineRule="auto"/>
        <w:rPr>
          <w:szCs w:val="22"/>
        </w:rPr>
      </w:pPr>
      <w:r>
        <w:t>Weitere Informationen zu</w:t>
      </w:r>
      <w:r w:rsidR="00517323">
        <w:t xml:space="preserve"> den für Industrieanwendungen zertifizierten </w:t>
      </w:r>
      <w:proofErr w:type="spellStart"/>
      <w:r w:rsidR="00517323">
        <w:t>Pressverbindersystemen</w:t>
      </w:r>
      <w:proofErr w:type="spellEnd"/>
      <w:r w:rsidR="00517323">
        <w:t xml:space="preserve"> gibt es unter </w:t>
      </w:r>
      <w:r w:rsidR="008C143D">
        <w:t>viega.de/Industrie</w:t>
      </w:r>
      <w:r w:rsidR="00413D26">
        <w:t>.</w:t>
      </w:r>
      <w:r w:rsidR="002D6C10">
        <w:t xml:space="preserve"> Als Download steht dort zudem </w:t>
      </w:r>
      <w:r w:rsidR="008A3CCF">
        <w:t>das „Planungswissen Industrietechnik“ zur Verfügung. Basierend auf den aktuellen Normen und Regelwerken finden sich in dieser Unterlage viele allgemein relevante Informationen für die Planung von Industrie</w:t>
      </w:r>
      <w:r w:rsidR="00085D9F">
        <w:t>-</w:t>
      </w:r>
      <w:r w:rsidR="008A3CCF">
        <w:t xml:space="preserve">anlagen unter Verwendung der gängigsten Medien, </w:t>
      </w:r>
      <w:r w:rsidR="00085D9F">
        <w:t>beginnend bei</w:t>
      </w:r>
      <w:r w:rsidR="008A3CCF">
        <w:t xml:space="preserve"> Trink-, Lösch-, Heiz- und Kühlwasser </w:t>
      </w:r>
      <w:r w:rsidR="00085D9F">
        <w:t xml:space="preserve">und weiterführend </w:t>
      </w:r>
      <w:r w:rsidR="008A3CCF">
        <w:t>über Druckluft und Technische Gase bis hin zu Brennstoffen und Niederdruck-Dampfanlagen.</w:t>
      </w:r>
    </w:p>
    <w:p w14:paraId="288EA0BD" w14:textId="77777777" w:rsidR="00E056BC" w:rsidRDefault="00E056BC" w:rsidP="008C143D">
      <w:pPr>
        <w:pStyle w:val="Textkrper"/>
        <w:spacing w:line="300" w:lineRule="auto"/>
        <w:rPr>
          <w:szCs w:val="22"/>
        </w:rPr>
      </w:pPr>
    </w:p>
    <w:p w14:paraId="7C321B5A" w14:textId="1B068D60" w:rsidR="00D562BB" w:rsidRPr="00C73031" w:rsidRDefault="00C73031" w:rsidP="008527D9">
      <w:pPr>
        <w:pStyle w:val="text"/>
        <w:spacing w:line="300" w:lineRule="auto"/>
        <w:jc w:val="right"/>
        <w:rPr>
          <w:i/>
          <w:iCs/>
          <w:sz w:val="22"/>
          <w:szCs w:val="22"/>
          <w:lang w:val="en-GB"/>
        </w:rPr>
      </w:pPr>
      <w:r w:rsidRPr="00C73031">
        <w:rPr>
          <w:i/>
          <w:iCs/>
          <w:sz w:val="22"/>
          <w:szCs w:val="22"/>
          <w:lang w:val="en-GB"/>
        </w:rPr>
        <w:t>PR</w:t>
      </w:r>
      <w:r w:rsidR="00D562BB" w:rsidRPr="00C73031">
        <w:rPr>
          <w:i/>
          <w:iCs/>
          <w:sz w:val="22"/>
          <w:szCs w:val="22"/>
          <w:lang w:val="en-GB"/>
        </w:rPr>
        <w:t>_</w:t>
      </w:r>
      <w:r w:rsidRPr="00C73031">
        <w:rPr>
          <w:i/>
          <w:iCs/>
          <w:sz w:val="22"/>
          <w:szCs w:val="22"/>
          <w:lang w:val="en-GB"/>
        </w:rPr>
        <w:t>Industry-</w:t>
      </w:r>
      <w:r w:rsidR="008A3CCF" w:rsidRPr="00C73031">
        <w:rPr>
          <w:i/>
          <w:iCs/>
          <w:sz w:val="22"/>
          <w:szCs w:val="22"/>
          <w:lang w:val="en-GB"/>
        </w:rPr>
        <w:t>Elastomer</w:t>
      </w:r>
      <w:r w:rsidRPr="00C73031">
        <w:rPr>
          <w:i/>
          <w:iCs/>
          <w:sz w:val="22"/>
          <w:szCs w:val="22"/>
          <w:lang w:val="en-GB"/>
        </w:rPr>
        <w:t>s</w:t>
      </w:r>
      <w:r w:rsidR="00D562BB" w:rsidRPr="00C73031">
        <w:rPr>
          <w:i/>
          <w:iCs/>
          <w:sz w:val="22"/>
          <w:szCs w:val="22"/>
          <w:lang w:val="en-GB"/>
        </w:rPr>
        <w:t>_</w:t>
      </w:r>
      <w:r w:rsidRPr="00C73031">
        <w:rPr>
          <w:i/>
          <w:iCs/>
          <w:sz w:val="22"/>
          <w:szCs w:val="22"/>
          <w:lang w:val="en-GB"/>
        </w:rPr>
        <w:t>DE_2026</w:t>
      </w:r>
      <w:r w:rsidR="00D562BB" w:rsidRPr="00C73031">
        <w:rPr>
          <w:i/>
          <w:iCs/>
          <w:sz w:val="22"/>
          <w:szCs w:val="22"/>
          <w:lang w:val="en-GB"/>
        </w:rPr>
        <w:t>.docx</w:t>
      </w:r>
    </w:p>
    <w:p w14:paraId="6DF99379" w14:textId="77777777" w:rsidR="00C73031" w:rsidRPr="001772F6" w:rsidRDefault="00C73031" w:rsidP="008527D9">
      <w:pPr>
        <w:pStyle w:val="text"/>
        <w:spacing w:line="300" w:lineRule="auto"/>
        <w:jc w:val="right"/>
        <w:rPr>
          <w:i/>
          <w:iCs/>
          <w:sz w:val="22"/>
          <w:szCs w:val="22"/>
        </w:rPr>
      </w:pPr>
    </w:p>
    <w:p w14:paraId="67A9863B" w14:textId="77777777" w:rsidR="00EE5571" w:rsidRDefault="00EE5571" w:rsidP="00D562BB">
      <w:pPr>
        <w:pStyle w:val="text"/>
        <w:spacing w:line="300" w:lineRule="auto"/>
      </w:pPr>
    </w:p>
    <w:p w14:paraId="41FA6277" w14:textId="77777777" w:rsidR="00825C1D" w:rsidRDefault="00825C1D" w:rsidP="00D562BB">
      <w:pPr>
        <w:pStyle w:val="text"/>
        <w:spacing w:line="300" w:lineRule="auto"/>
      </w:pPr>
    </w:p>
    <w:p w14:paraId="2CBD37F6" w14:textId="7BEC8DE2" w:rsidR="00954F7C" w:rsidRDefault="00254B04" w:rsidP="00EE34C2">
      <w:pPr>
        <w:pStyle w:val="text"/>
        <w:spacing w:line="300" w:lineRule="auto"/>
        <w:rPr>
          <w:sz w:val="22"/>
          <w:szCs w:val="22"/>
        </w:rPr>
      </w:pPr>
      <w:r w:rsidRPr="00254B04">
        <w:rPr>
          <w:noProof/>
          <w:sz w:val="22"/>
          <w:szCs w:val="22"/>
        </w:rPr>
        <w:drawing>
          <wp:inline distT="0" distB="0" distL="0" distR="0" wp14:anchorId="3D0C1CA0" wp14:editId="204C745F">
            <wp:extent cx="3589615" cy="1609769"/>
            <wp:effectExtent l="0" t="0" r="0" b="0"/>
            <wp:docPr id="1366728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28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2256" cy="161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D288B" w14:textId="058ED153" w:rsidR="00EE34C2" w:rsidRDefault="1EE6836D" w:rsidP="00EE34C2">
      <w:pPr>
        <w:pStyle w:val="text"/>
        <w:spacing w:line="300" w:lineRule="auto"/>
        <w:rPr>
          <w:sz w:val="22"/>
          <w:szCs w:val="22"/>
        </w:rPr>
      </w:pPr>
      <w:r w:rsidRPr="1778EF4D">
        <w:rPr>
          <w:sz w:val="22"/>
          <w:szCs w:val="22"/>
        </w:rPr>
        <w:t>Foto (</w:t>
      </w:r>
      <w:r w:rsidR="00C73031" w:rsidRPr="1778EF4D">
        <w:rPr>
          <w:sz w:val="22"/>
          <w:szCs w:val="22"/>
        </w:rPr>
        <w:t>PR_Industry-Elastomers_DE_2026_01</w:t>
      </w:r>
      <w:r w:rsidRPr="1778EF4D">
        <w:rPr>
          <w:sz w:val="22"/>
          <w:szCs w:val="22"/>
        </w:rPr>
        <w:t xml:space="preserve">): </w:t>
      </w:r>
      <w:r w:rsidR="0A80A763" w:rsidRPr="1778EF4D">
        <w:rPr>
          <w:sz w:val="22"/>
          <w:szCs w:val="22"/>
        </w:rPr>
        <w:t xml:space="preserve">Die Belastbarkeit und die Betriebssicherheit von industriellen </w:t>
      </w:r>
      <w:proofErr w:type="spellStart"/>
      <w:r w:rsidR="0A80A763" w:rsidRPr="1778EF4D">
        <w:rPr>
          <w:sz w:val="22"/>
          <w:szCs w:val="22"/>
        </w:rPr>
        <w:t>Pressverbindersystemen</w:t>
      </w:r>
      <w:proofErr w:type="spellEnd"/>
      <w:r w:rsidR="0A80A763" w:rsidRPr="1778EF4D">
        <w:rPr>
          <w:sz w:val="22"/>
          <w:szCs w:val="22"/>
        </w:rPr>
        <w:t xml:space="preserve"> </w:t>
      </w:r>
      <w:r w:rsidR="00DB3D34" w:rsidRPr="1778EF4D">
        <w:rPr>
          <w:sz w:val="22"/>
          <w:szCs w:val="22"/>
        </w:rPr>
        <w:t xml:space="preserve">werden </w:t>
      </w:r>
      <w:r w:rsidR="0A80A763" w:rsidRPr="1778EF4D">
        <w:rPr>
          <w:sz w:val="22"/>
          <w:szCs w:val="22"/>
        </w:rPr>
        <w:t xml:space="preserve">wesentlich durch die eingesetzten </w:t>
      </w:r>
      <w:proofErr w:type="spellStart"/>
      <w:r w:rsidR="0A80A763" w:rsidRPr="1778EF4D">
        <w:rPr>
          <w:sz w:val="22"/>
          <w:szCs w:val="22"/>
        </w:rPr>
        <w:t>elastomeren</w:t>
      </w:r>
      <w:proofErr w:type="spellEnd"/>
      <w:r w:rsidR="0A80A763" w:rsidRPr="1778EF4D">
        <w:rPr>
          <w:sz w:val="22"/>
          <w:szCs w:val="22"/>
        </w:rPr>
        <w:t xml:space="preserve"> </w:t>
      </w:r>
      <w:r w:rsidR="4E66F889" w:rsidRPr="1778EF4D">
        <w:rPr>
          <w:sz w:val="22"/>
          <w:szCs w:val="22"/>
        </w:rPr>
        <w:t xml:space="preserve">Dichtelemente </w:t>
      </w:r>
      <w:r w:rsidR="0A80A763" w:rsidRPr="1778EF4D">
        <w:rPr>
          <w:sz w:val="22"/>
          <w:szCs w:val="22"/>
        </w:rPr>
        <w:t xml:space="preserve">in den Verbindern bestimmt. Viega bietet entsprechend </w:t>
      </w:r>
      <w:r w:rsidR="7EE6AFC3" w:rsidRPr="1778EF4D">
        <w:rPr>
          <w:sz w:val="22"/>
          <w:szCs w:val="22"/>
        </w:rPr>
        <w:t>verschiedene</w:t>
      </w:r>
      <w:r w:rsidR="3169C580" w:rsidRPr="1778EF4D">
        <w:rPr>
          <w:sz w:val="22"/>
          <w:szCs w:val="22"/>
        </w:rPr>
        <w:t xml:space="preserve"> Dichtelemente an,</w:t>
      </w:r>
      <w:r w:rsidR="0A80A763" w:rsidRPr="1778EF4D">
        <w:rPr>
          <w:sz w:val="22"/>
          <w:szCs w:val="22"/>
        </w:rPr>
        <w:t xml:space="preserve"> um die Installation passgenau auf die </w:t>
      </w:r>
      <w:r w:rsidR="7F9AD407" w:rsidRPr="1778EF4D">
        <w:rPr>
          <w:sz w:val="22"/>
          <w:szCs w:val="22"/>
        </w:rPr>
        <w:t>betriebseigenen</w:t>
      </w:r>
      <w:r w:rsidR="0A80A763" w:rsidRPr="1778EF4D">
        <w:rPr>
          <w:sz w:val="22"/>
          <w:szCs w:val="22"/>
        </w:rPr>
        <w:t xml:space="preserve"> Anforderungen abstimmen zu können. </w:t>
      </w:r>
      <w:r w:rsidRPr="1778EF4D">
        <w:rPr>
          <w:sz w:val="22"/>
          <w:szCs w:val="22"/>
        </w:rPr>
        <w:t>(Foto: Viega)</w:t>
      </w:r>
    </w:p>
    <w:p w14:paraId="35BECD47" w14:textId="77777777" w:rsidR="006B1C13" w:rsidRDefault="006B1C13" w:rsidP="00EE34C2">
      <w:pPr>
        <w:pStyle w:val="text"/>
        <w:spacing w:line="300" w:lineRule="auto"/>
        <w:rPr>
          <w:sz w:val="22"/>
          <w:szCs w:val="22"/>
        </w:rPr>
      </w:pPr>
    </w:p>
    <w:p w14:paraId="13537884" w14:textId="1EB20735" w:rsidR="006B1C13" w:rsidRDefault="00B70370" w:rsidP="00EE34C2">
      <w:pPr>
        <w:pStyle w:val="text"/>
        <w:spacing w:line="300" w:lineRule="auto"/>
        <w:rPr>
          <w:sz w:val="22"/>
          <w:szCs w:val="22"/>
        </w:rPr>
      </w:pPr>
      <w:r w:rsidRPr="00B70370">
        <w:rPr>
          <w:noProof/>
          <w:sz w:val="22"/>
          <w:szCs w:val="22"/>
        </w:rPr>
        <w:lastRenderedPageBreak/>
        <w:drawing>
          <wp:inline distT="0" distB="0" distL="0" distR="0" wp14:anchorId="2ECB4C81" wp14:editId="6C02D532">
            <wp:extent cx="4859655" cy="1870075"/>
            <wp:effectExtent l="0" t="0" r="0" b="0"/>
            <wp:docPr id="8293564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5640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9655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F93D4" w14:textId="118E0218" w:rsidR="006B1C13" w:rsidRDefault="6CAB8DAE" w:rsidP="00EE34C2">
      <w:pPr>
        <w:pStyle w:val="text"/>
        <w:spacing w:line="300" w:lineRule="auto"/>
        <w:rPr>
          <w:sz w:val="22"/>
          <w:szCs w:val="22"/>
        </w:rPr>
      </w:pPr>
      <w:r w:rsidRPr="1778EF4D">
        <w:rPr>
          <w:sz w:val="22"/>
          <w:szCs w:val="22"/>
        </w:rPr>
        <w:t>Foto (</w:t>
      </w:r>
      <w:r w:rsidR="004D07CB" w:rsidRPr="1778EF4D">
        <w:rPr>
          <w:sz w:val="22"/>
          <w:szCs w:val="22"/>
        </w:rPr>
        <w:t>PR_Industry-Elastomers_DE_2026_02</w:t>
      </w:r>
      <w:r w:rsidRPr="1778EF4D">
        <w:rPr>
          <w:sz w:val="22"/>
          <w:szCs w:val="22"/>
        </w:rPr>
        <w:t xml:space="preserve">): In den </w:t>
      </w:r>
      <w:proofErr w:type="spellStart"/>
      <w:r w:rsidRPr="1778EF4D">
        <w:rPr>
          <w:sz w:val="22"/>
          <w:szCs w:val="22"/>
        </w:rPr>
        <w:t>Pressverbindersystemen</w:t>
      </w:r>
      <w:proofErr w:type="spellEnd"/>
      <w:r w:rsidRPr="1778EF4D">
        <w:rPr>
          <w:sz w:val="22"/>
          <w:szCs w:val="22"/>
        </w:rPr>
        <w:t xml:space="preserve"> </w:t>
      </w:r>
      <w:r w:rsidR="3E49B321" w:rsidRPr="1778EF4D">
        <w:rPr>
          <w:sz w:val="22"/>
          <w:szCs w:val="22"/>
        </w:rPr>
        <w:t xml:space="preserve">von Viega </w:t>
      </w:r>
      <w:r w:rsidR="003B42BE" w:rsidRPr="1778EF4D">
        <w:rPr>
          <w:sz w:val="22"/>
          <w:szCs w:val="22"/>
        </w:rPr>
        <w:t xml:space="preserve">(hier „Profipress“) </w:t>
      </w:r>
      <w:r w:rsidRPr="1778EF4D">
        <w:rPr>
          <w:sz w:val="22"/>
          <w:szCs w:val="22"/>
        </w:rPr>
        <w:t xml:space="preserve">sorgen </w:t>
      </w:r>
      <w:r w:rsidR="3E49B321" w:rsidRPr="1778EF4D">
        <w:rPr>
          <w:sz w:val="22"/>
          <w:szCs w:val="22"/>
        </w:rPr>
        <w:t xml:space="preserve">auf den Einsatzzweck abgestimmte </w:t>
      </w:r>
      <w:r w:rsidRPr="1778EF4D">
        <w:rPr>
          <w:sz w:val="22"/>
          <w:szCs w:val="22"/>
        </w:rPr>
        <w:t>Dichtelemente für die nachgewiesene Dichtheit. (Foto: Viega)</w:t>
      </w:r>
    </w:p>
    <w:p w14:paraId="4C592F4B" w14:textId="77777777" w:rsidR="00B70370" w:rsidRDefault="00B70370" w:rsidP="00EE34C2">
      <w:pPr>
        <w:pStyle w:val="text"/>
        <w:spacing w:line="300" w:lineRule="auto"/>
        <w:rPr>
          <w:sz w:val="22"/>
          <w:szCs w:val="22"/>
        </w:rPr>
      </w:pPr>
    </w:p>
    <w:p w14:paraId="14D0B13D" w14:textId="77777777" w:rsidR="001C4E87" w:rsidRDefault="001C4E87" w:rsidP="001C4E87">
      <w:pPr>
        <w:pStyle w:val="StandardWeb"/>
        <w:shd w:val="clear" w:color="auto" w:fill="FFFFFF"/>
        <w:rPr>
          <w:rFonts w:ascii="Arial" w:hAnsi="Arial" w:cs="Arial"/>
          <w:sz w:val="20"/>
          <w:u w:val="single"/>
        </w:rPr>
      </w:pPr>
    </w:p>
    <w:p w14:paraId="252C301A" w14:textId="69C6AFA5" w:rsidR="001C4E87" w:rsidRDefault="001C4E87" w:rsidP="505D04C8">
      <w:pPr>
        <w:pStyle w:val="StandardWeb"/>
        <w:shd w:val="clear" w:color="auto" w:fill="FFFFFF" w:themeFill="background1"/>
      </w:pPr>
      <w:r w:rsidRPr="505D04C8">
        <w:rPr>
          <w:rFonts w:ascii="Arial" w:hAnsi="Arial" w:cs="Arial"/>
          <w:sz w:val="20"/>
          <w:szCs w:val="20"/>
          <w:u w:val="single"/>
        </w:rPr>
        <w:t>Über Viega:</w:t>
      </w:r>
    </w:p>
    <w:p w14:paraId="2B3E1F1A" w14:textId="783B430B" w:rsidR="001C4E87" w:rsidRPr="00DC0AAA" w:rsidRDefault="001C4E87" w:rsidP="001C4E87">
      <w:pPr>
        <w:pStyle w:val="StandardWeb"/>
        <w:shd w:val="clear" w:color="auto" w:fill="FFFFFF"/>
        <w:rPr>
          <w:rFonts w:ascii="Arial" w:hAnsi="Arial" w:cs="Arial"/>
          <w:color w:val="000000"/>
          <w:sz w:val="20"/>
        </w:rPr>
      </w:pPr>
      <w:r w:rsidRPr="00DC0AAA">
        <w:rPr>
          <w:rFonts w:ascii="Arial" w:hAnsi="Arial" w:cs="Arial"/>
          <w:color w:val="000000"/>
          <w:sz w:val="20"/>
        </w:rPr>
        <w:t xml:space="preserve">Viega zählt zu den Weltmarkt- und Technologieführern der Installationsbranche. Das qualitätsorientierte Familienunternehmen blickt auf 125 Jahre Unternehmensgeschichte zurück und beschäftigt international mehr als 5.500 Mitarbeitende. Das Portfolio umfasst Lösungen für die Gebäudetechnik sowie den Industrie- und Anlagenbau. Für industrielle Anwendungen bietet Viega Rohrleitungssysteme und Pressverbinder für Wässer, Druckluft, Heiz- und Kühlsysteme, </w:t>
      </w:r>
      <w:r w:rsidR="002F2403">
        <w:rPr>
          <w:rFonts w:ascii="Arial" w:hAnsi="Arial" w:cs="Arial"/>
          <w:color w:val="000000"/>
          <w:sz w:val="20"/>
        </w:rPr>
        <w:t>T</w:t>
      </w:r>
      <w:r w:rsidRPr="00DC0AAA">
        <w:rPr>
          <w:rFonts w:ascii="Arial" w:hAnsi="Arial" w:cs="Arial"/>
          <w:color w:val="000000"/>
          <w:sz w:val="20"/>
        </w:rPr>
        <w:t>echnische Gase sowie Sonderanwendungen. An elf Standorten weltweit entwickelt und produziert die Unternehmensgruppe mehr als 17.000 Produkte und Systeme. </w:t>
      </w:r>
    </w:p>
    <w:p w14:paraId="093BF121" w14:textId="77777777" w:rsidR="001C4E87" w:rsidRPr="00DC0AAA" w:rsidRDefault="001C4E87" w:rsidP="001C4E87">
      <w:pPr>
        <w:pStyle w:val="StandardWeb"/>
        <w:shd w:val="clear" w:color="auto" w:fill="FFFFFF"/>
        <w:rPr>
          <w:rFonts w:ascii="Arial" w:hAnsi="Arial" w:cs="Arial"/>
          <w:color w:val="000000"/>
          <w:sz w:val="20"/>
        </w:rPr>
      </w:pPr>
    </w:p>
    <w:p w14:paraId="5B9E39CE" w14:textId="77777777" w:rsidR="001C4E87" w:rsidRPr="007F2790" w:rsidRDefault="001C4E87" w:rsidP="001C4E87">
      <w:pPr>
        <w:pStyle w:val="Standard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14:paraId="33FF8FC2" w14:textId="2510E93E" w:rsidR="005024A1" w:rsidRPr="007F2790" w:rsidRDefault="005024A1" w:rsidP="001C4E87">
      <w:pPr>
        <w:pStyle w:val="text"/>
        <w:spacing w:line="300" w:lineRule="auto"/>
        <w:rPr>
          <w:color w:val="000000"/>
          <w:sz w:val="20"/>
          <w:szCs w:val="20"/>
        </w:rPr>
      </w:pPr>
    </w:p>
    <w:sectPr w:rsidR="005024A1" w:rsidRPr="007F2790" w:rsidSect="00502A9C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902" w:right="3119" w:bottom="1304" w:left="1134" w:header="53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0663" w14:textId="77777777" w:rsidR="00540AE9" w:rsidRDefault="00540AE9">
      <w:r>
        <w:separator/>
      </w:r>
    </w:p>
  </w:endnote>
  <w:endnote w:type="continuationSeparator" w:id="0">
    <w:p w14:paraId="62939D25" w14:textId="77777777" w:rsidR="00540AE9" w:rsidRDefault="00540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A93" w14:textId="50484DCD" w:rsidR="00B3568C" w:rsidRPr="00B67B8B" w:rsidRDefault="00E728BA" w:rsidP="00B3568C">
    <w:pPr>
      <w:rPr>
        <w:rFonts w:ascii="Arial" w:hAnsi="Arial"/>
        <w:sz w:val="16"/>
      </w:rPr>
    </w:pPr>
    <w:r>
      <w:rPr>
        <w:rFonts w:ascii="Arial" w:hAnsi="Arial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EBEDDD" wp14:editId="4710EA76">
              <wp:simplePos x="0" y="0"/>
              <wp:positionH relativeFrom="column">
                <wp:posOffset>6400800</wp:posOffset>
              </wp:positionH>
              <wp:positionV relativeFrom="paragraph">
                <wp:posOffset>-71755</wp:posOffset>
              </wp:positionV>
              <wp:extent cx="179705" cy="179705"/>
              <wp:effectExtent l="0" t="0" r="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54504C37">
            <v:rect id="Rectangle 20" style="position:absolute;margin-left:7in;margin-top:-5.6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d="f" w14:anchorId="6128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"/>
          </w:pict>
        </mc:Fallback>
      </mc:AlternateContent>
    </w:r>
    <w:r w:rsidR="00B3568C" w:rsidRPr="00B67B8B">
      <w:rPr>
        <w:rFonts w:ascii="Arial" w:hAnsi="Arial"/>
        <w:sz w:val="16"/>
      </w:rPr>
      <w:t>Seite</w:t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fldChar w:fldCharType="begin"/>
    </w:r>
    <w:r w:rsidR="00B3568C" w:rsidRPr="00B67B8B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PAGE</w:instrText>
    </w:r>
    <w:r w:rsidR="00B3568C" w:rsidRPr="00B67B8B">
      <w:rPr>
        <w:rFonts w:ascii="Arial" w:hAnsi="Arial"/>
        <w:sz w:val="16"/>
      </w:rPr>
      <w:instrText xml:space="preserve"> </w:instrText>
    </w:r>
    <w:r w:rsidR="00B3568C" w:rsidRPr="00B67B8B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2</w:t>
    </w:r>
    <w:r w:rsidR="00B3568C" w:rsidRPr="00B67B8B">
      <w:rPr>
        <w:rFonts w:ascii="Arial" w:hAnsi="Arial"/>
        <w:sz w:val="16"/>
      </w:rPr>
      <w:fldChar w:fldCharType="end"/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t>/</w:t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fldChar w:fldCharType="begin"/>
    </w:r>
    <w:r w:rsidR="00B3568C" w:rsidRPr="00B67B8B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NUMPAGES</w:instrText>
    </w:r>
    <w:r w:rsidR="00B3568C" w:rsidRPr="00B67B8B">
      <w:rPr>
        <w:rFonts w:ascii="Arial" w:hAnsi="Arial"/>
        <w:sz w:val="16"/>
      </w:rPr>
      <w:instrText xml:space="preserve"> </w:instrText>
    </w:r>
    <w:r w:rsidR="00B3568C" w:rsidRPr="00B67B8B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3</w:t>
    </w:r>
    <w:r w:rsidR="00B3568C" w:rsidRPr="00B67B8B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8F21" w14:textId="42D21B34" w:rsidR="00B3568C" w:rsidRPr="00DB67FE" w:rsidRDefault="00E728BA" w:rsidP="00B3568C">
    <w:pPr>
      <w:jc w:val="right"/>
      <w:rPr>
        <w:rFonts w:ascii="Arial" w:hAnsi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A3DDCB" wp14:editId="4D80B4DF">
              <wp:simplePos x="0" y="0"/>
              <wp:positionH relativeFrom="column">
                <wp:posOffset>6228715</wp:posOffset>
              </wp:positionH>
              <wp:positionV relativeFrom="page">
                <wp:posOffset>10189845</wp:posOffset>
              </wp:positionV>
              <wp:extent cx="179705" cy="179705"/>
              <wp:effectExtent l="0" t="0" r="0" b="0"/>
              <wp:wrapNone/>
              <wp:docPr id="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5C024667">
            <v:rect id="Rectangle 18" style="position:absolute;margin-left:490.45pt;margin-top:802.3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color="yellow" stroked="f" w14:anchorId="198A5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">
              <w10:wrap anchory="page"/>
            </v:rect>
          </w:pict>
        </mc:Fallback>
      </mc:AlternateContent>
    </w:r>
    <w:r w:rsidR="00B3568C" w:rsidRPr="00DB67FE">
      <w:rPr>
        <w:rFonts w:ascii="Arial" w:hAnsi="Arial"/>
        <w:sz w:val="20"/>
      </w:rPr>
      <w:tab/>
      <w:t>-</w:t>
    </w:r>
    <w:r w:rsidR="0033790C">
      <w:rPr>
        <w:rFonts w:ascii="Arial" w:hAnsi="Arial"/>
        <w:sz w:val="20"/>
      </w:rPr>
      <w:t xml:space="preserve"> </w:t>
    </w:r>
    <w:r w:rsidR="00B3568C" w:rsidRPr="00DB67FE">
      <w:rPr>
        <w:rFonts w:ascii="Syntax" w:hAnsi="Syntax"/>
        <w:sz w:val="20"/>
      </w:rPr>
      <w:fldChar w:fldCharType="begin"/>
    </w:r>
    <w:r w:rsidR="00B3568C" w:rsidRPr="00DB67FE">
      <w:rPr>
        <w:rFonts w:ascii="Arial" w:hAnsi="Arial"/>
        <w:sz w:val="20"/>
      </w:rPr>
      <w:instrText xml:space="preserve"> </w:instrText>
    </w:r>
    <w:r w:rsidR="00B3568C">
      <w:rPr>
        <w:rFonts w:ascii="Arial" w:hAnsi="Arial"/>
        <w:sz w:val="20"/>
      </w:rPr>
      <w:instrText>PAGE</w:instrText>
    </w:r>
    <w:r w:rsidR="00B3568C" w:rsidRPr="00DB67FE">
      <w:rPr>
        <w:rFonts w:ascii="Arial" w:hAnsi="Arial"/>
        <w:sz w:val="20"/>
      </w:rPr>
      <w:instrText xml:space="preserve"> </w:instrText>
    </w:r>
    <w:r w:rsidR="00B3568C" w:rsidRPr="00DB67FE">
      <w:rPr>
        <w:rFonts w:ascii="Syntax" w:hAnsi="Syntax"/>
        <w:sz w:val="20"/>
      </w:rPr>
      <w:fldChar w:fldCharType="separate"/>
    </w:r>
    <w:r w:rsidR="00B3568C" w:rsidRPr="00DB67FE">
      <w:rPr>
        <w:rFonts w:ascii="Arial" w:hAnsi="Arial"/>
        <w:noProof/>
        <w:sz w:val="20"/>
      </w:rPr>
      <w:t>1</w:t>
    </w:r>
    <w:r w:rsidR="00B3568C" w:rsidRPr="00DB67FE">
      <w:rPr>
        <w:rFonts w:ascii="Syntax" w:hAnsi="Syntax"/>
        <w:sz w:val="20"/>
      </w:rPr>
      <w:fldChar w:fldCharType="end"/>
    </w:r>
    <w:r w:rsidR="0033790C">
      <w:rPr>
        <w:rFonts w:ascii="Arial" w:hAnsi="Arial"/>
        <w:sz w:val="20"/>
      </w:rPr>
      <w:t xml:space="preserve"> </w:t>
    </w:r>
    <w:r w:rsidR="00B3568C" w:rsidRPr="00DB67FE">
      <w:rPr>
        <w:rFonts w:ascii="Arial" w:hAnsi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DA817" w14:textId="77777777" w:rsidR="00540AE9" w:rsidRDefault="00540AE9">
      <w:r>
        <w:separator/>
      </w:r>
    </w:p>
  </w:footnote>
  <w:footnote w:type="continuationSeparator" w:id="0">
    <w:p w14:paraId="5BCFD8F3" w14:textId="77777777" w:rsidR="00540AE9" w:rsidRDefault="00540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0578" w14:textId="473D1F40" w:rsidR="005B7AE0" w:rsidRPr="00294019" w:rsidRDefault="0033790C" w:rsidP="005B7AE0">
    <w:pPr>
      <w:pStyle w:val="berschrift1"/>
      <w:spacing w:line="300" w:lineRule="auto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 </w:t>
    </w:r>
    <w:r w:rsidR="003C5C03">
      <w:rPr>
        <w:noProof/>
      </w:rPr>
      <w:drawing>
        <wp:anchor distT="0" distB="0" distL="114300" distR="114300" simplePos="0" relativeHeight="251662336" behindDoc="0" locked="1" layoutInCell="0" allowOverlap="1" wp14:anchorId="28B81C0D" wp14:editId="3A18E994">
          <wp:simplePos x="0" y="0"/>
          <wp:positionH relativeFrom="margin">
            <wp:posOffset>5040630</wp:posOffset>
          </wp:positionH>
          <wp:positionV relativeFrom="margin">
            <wp:posOffset>-1620520</wp:posOffset>
          </wp:positionV>
          <wp:extent cx="1177200" cy="1004400"/>
          <wp:effectExtent l="0" t="0" r="4445" b="5715"/>
          <wp:wrapNone/>
          <wp:docPr id="9" name="Grafik 9" descr="Viega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ega_Logo_4c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00" cy="100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28B546" w14:textId="77777777" w:rsidR="003C109D" w:rsidRPr="00E35F32" w:rsidRDefault="003C109D" w:rsidP="005B7AE0">
    <w:pPr>
      <w:pStyle w:val="berschrift1"/>
      <w:spacing w:line="300" w:lineRule="auto"/>
      <w:rPr>
        <w:rFonts w:cs="Arial"/>
        <w:sz w:val="24"/>
        <w:szCs w:val="24"/>
      </w:rPr>
    </w:pPr>
  </w:p>
  <w:p w14:paraId="55BEE877" w14:textId="77777777" w:rsidR="005B7AE0" w:rsidRPr="005B7AE0" w:rsidRDefault="009C326B" w:rsidP="005B7AE0">
    <w:pPr>
      <w:pStyle w:val="berschrift1"/>
      <w:spacing w:line="300" w:lineRule="auto"/>
      <w:rPr>
        <w:rFonts w:cs="Arial"/>
        <w:sz w:val="40"/>
        <w:szCs w:val="40"/>
      </w:rPr>
    </w:pPr>
    <w:r>
      <w:rPr>
        <w:rFonts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8C597D9" wp14:editId="7F5F4BCD">
              <wp:simplePos x="0" y="0"/>
              <wp:positionH relativeFrom="column">
                <wp:posOffset>5055959</wp:posOffset>
              </wp:positionH>
              <wp:positionV relativeFrom="paragraph">
                <wp:posOffset>473710</wp:posOffset>
              </wp:positionV>
              <wp:extent cx="1575435" cy="2124710"/>
              <wp:effectExtent l="0" t="0" r="5715" b="889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212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7C03A" w14:textId="77777777" w:rsidR="009C326B" w:rsidRDefault="009C326B" w:rsidP="009C326B">
                          <w:pPr>
                            <w:tabs>
                              <w:tab w:val="left" w:pos="709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07865C85" w14:textId="6C614FD1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Ihr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br/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Fabio Dalessandro</w:t>
                          </w:r>
                        </w:p>
                        <w:p w14:paraId="48981FED" w14:textId="5AFC7021" w:rsidR="009C326B" w:rsidRPr="002E52BD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14:paraId="0F0D9720" w14:textId="77777777" w:rsidR="009C326B" w:rsidRPr="002E52BD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176B59CE" w14:textId="747B1C3E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14:paraId="0C60E9A3" w14:textId="78E328F1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14:paraId="7CEFD5B9" w14:textId="588E0E6B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Platz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</w:p>
                        <w:p w14:paraId="17E70D4D" w14:textId="17F1913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57439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14:paraId="15F5F674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Deutschland</w:t>
                          </w:r>
                        </w:p>
                        <w:p w14:paraId="17FC6B74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49B2F42B" w14:textId="0E200E6B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+49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61-</w:t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5752</w:t>
                          </w:r>
                        </w:p>
                        <w:p w14:paraId="714DE3D8" w14:textId="1BF008DD" w:rsidR="009C326B" w:rsidRDefault="00625167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Fabio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Dalessandro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@viega.de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www.viega.de/medien</w:t>
                          </w:r>
                        </w:p>
                        <w:p w14:paraId="542AC795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0837918C" w14:textId="77777777" w:rsidR="009C326B" w:rsidRPr="00DB67FE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56D76958" w14:textId="77777777" w:rsidR="009C326B" w:rsidRPr="00DB67FE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136E469">
            <v:shapetype id="_x0000_t202" coordsize="21600,21600" o:spt="202" path="m,l,21600r21600,l21600,xe" w14:anchorId="68C597D9">
              <v:stroke joinstyle="miter"/>
              <v:path gradientshapeok="t" o:connecttype="rect"/>
            </v:shapetype>
            <v:shape id="Textfeld 8" style="position:absolute;margin-left:398.1pt;margin-top:37.3pt;width:124.05pt;height:16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">
              <v:textbox inset="0,0,0,0">
                <w:txbxContent>
                  <w:p w:rsidR="009C326B" w:rsidP="009C326B" w:rsidRDefault="009C326B" w14:paraId="672A6659" w14:textId="77777777">
                    <w:pPr>
                      <w:tabs>
                        <w:tab w:val="left" w:pos="709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58E5EC2B" w14:textId="6C614FD1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Ihr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br/>
                    </w:r>
                    <w:r w:rsidR="00625167">
                      <w:rPr>
                        <w:rFonts w:ascii="Arial" w:hAnsi="Arial"/>
                        <w:sz w:val="16"/>
                      </w:rPr>
                      <w:t>Fabio Dalessandro</w:t>
                    </w:r>
                  </w:p>
                  <w:p w:rsidRPr="002E52BD" w:rsidR="009C326B" w:rsidP="0047082E" w:rsidRDefault="009C326B" w14:paraId="5C5D5EBB" w14:textId="5AFC7021">
                    <w:pPr>
                      <w:rPr>
                        <w:rFonts w:ascii="Arial" w:hAnsi="Arial"/>
                        <w:sz w:val="16"/>
                      </w:rPr>
                    </w:pPr>
                    <w:r w:rsidRPr="002E52BD">
                      <w:rPr>
                        <w:rFonts w:ascii="Arial" w:hAnsi="Arial"/>
                        <w:sz w:val="16"/>
                      </w:rPr>
                      <w:t>Public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2E52BD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2E52BD" w:rsidR="009C326B" w:rsidP="0047082E" w:rsidRDefault="009C326B" w14:paraId="0A37501D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791A4C" w:rsidR="009C326B" w:rsidP="0047082E" w:rsidRDefault="009C326B" w14:paraId="4C617CF0" w14:textId="747B1C3E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74E3E8F1" w14:textId="78E328F1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KG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52D60D20" w14:textId="588E0E6B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Platz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1</w:t>
                    </w:r>
                  </w:p>
                  <w:p w:rsidR="009C326B" w:rsidP="0047082E" w:rsidRDefault="009C326B" w14:paraId="123536ED" w14:textId="17F1913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57439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="009C326B" w:rsidP="0047082E" w:rsidRDefault="009C326B" w14:paraId="2742ABB7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Deutschland</w:t>
                    </w:r>
                  </w:p>
                  <w:p w:rsidR="009C326B" w:rsidP="0047082E" w:rsidRDefault="009C326B" w14:paraId="5DAB6C7B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0D03C264" w14:textId="0E200E6B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+49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(0)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61-</w:t>
                    </w:r>
                    <w:r w:rsidR="00625167">
                      <w:rPr>
                        <w:rFonts w:ascii="Arial" w:hAnsi="Arial"/>
                        <w:sz w:val="16"/>
                      </w:rPr>
                      <w:t>5752</w:t>
                    </w:r>
                  </w:p>
                  <w:p w:rsidR="009C326B" w:rsidP="0047082E" w:rsidRDefault="00625167" w14:paraId="5742B925" w14:textId="1BF008DD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Fabio</w:t>
                    </w:r>
                    <w:r w:rsidR="009C326B"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z w:val="16"/>
                      </w:rPr>
                      <w:t>Dalessandro</w:t>
                    </w:r>
                    <w:r w:rsidR="009C326B">
                      <w:rPr>
                        <w:rFonts w:ascii="Arial" w:hAnsi="Arial"/>
                        <w:sz w:val="16"/>
                      </w:rPr>
                      <w:t>@viega.de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9C326B">
                      <w:rPr>
                        <w:rFonts w:ascii="Arial" w:hAnsi="Arial"/>
                        <w:sz w:val="16"/>
                      </w:rPr>
                      <w:t>www.viega.de/medien</w:t>
                    </w:r>
                  </w:p>
                  <w:p w:rsidR="009C326B" w:rsidP="0047082E" w:rsidRDefault="009C326B" w14:paraId="02EB378F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6A05A809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5A39BBE3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323AA">
      <w:rPr>
        <w:rFonts w:cs="Arial"/>
        <w:sz w:val="40"/>
        <w:szCs w:val="40"/>
      </w:rPr>
      <w:t>Press</w:t>
    </w:r>
    <w:r w:rsidR="00BD27BA">
      <w:rPr>
        <w:rFonts w:cs="Arial"/>
        <w:sz w:val="40"/>
        <w:szCs w:val="40"/>
      </w:rPr>
      <w:t>e-Information</w:t>
    </w:r>
  </w:p>
  <w:p w14:paraId="17E8F340" w14:textId="77777777" w:rsidR="00B3568C" w:rsidRPr="005B7AE0" w:rsidRDefault="00B3568C">
    <w:pPr>
      <w:rPr>
        <w:rFonts w:ascii="Arial" w:hAnsi="Arial" w:cs="Arial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811F" w14:textId="77777777" w:rsidR="00B3568C" w:rsidRDefault="00E728BA" w:rsidP="00B3568C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FF8D07" wp14:editId="5CD22F6A">
              <wp:simplePos x="0" y="0"/>
              <wp:positionH relativeFrom="column">
                <wp:posOffset>5220970</wp:posOffset>
              </wp:positionH>
              <wp:positionV relativeFrom="paragraph">
                <wp:posOffset>1340485</wp:posOffset>
              </wp:positionV>
              <wp:extent cx="1257300" cy="137160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F31AF3" w14:textId="4340180C" w:rsidR="00B3568C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</w:p>
                        <w:p w14:paraId="005DCA34" w14:textId="64143A0B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Sanitär-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und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Heizungssysteme</w:t>
                          </w:r>
                        </w:p>
                        <w:p w14:paraId="2922CBEA" w14:textId="5FDEC653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Postfach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430/440</w:t>
                          </w:r>
                        </w:p>
                        <w:p w14:paraId="36F58B21" w14:textId="2FD0B499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57428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14:paraId="04E73EEB" w14:textId="663CCC1D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Katharina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Schulte</w:t>
                          </w:r>
                        </w:p>
                        <w:p w14:paraId="36656D40" w14:textId="5C3AF23B" w:rsidR="00B3568C" w:rsidRPr="0072503A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GB"/>
                            </w:rPr>
                          </w:pPr>
                          <w:r w:rsidRPr="0072503A">
                            <w:rPr>
                              <w:rFonts w:ascii="Arial" w:hAnsi="Arial"/>
                              <w:sz w:val="16"/>
                              <w:lang w:val="en-GB"/>
                            </w:rPr>
                            <w:t>Public</w:t>
                          </w:r>
                          <w:r w:rsidR="0033790C" w:rsidRPr="0072503A">
                            <w:rPr>
                              <w:rFonts w:ascii="Arial" w:hAnsi="Arial"/>
                              <w:sz w:val="16"/>
                              <w:lang w:val="en-GB"/>
                            </w:rPr>
                            <w:t xml:space="preserve"> </w:t>
                          </w:r>
                          <w:r w:rsidRPr="0072503A">
                            <w:rPr>
                              <w:rFonts w:ascii="Arial" w:hAnsi="Arial"/>
                              <w:sz w:val="16"/>
                              <w:lang w:val="en-GB"/>
                            </w:rPr>
                            <w:t>Relations</w:t>
                          </w:r>
                        </w:p>
                        <w:p w14:paraId="6C1D0CB6" w14:textId="14C9F892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+49(0)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61-1545</w:t>
                          </w:r>
                        </w:p>
                        <w:p w14:paraId="317D8181" w14:textId="5F58251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Fax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+46(0)2722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61-1381</w:t>
                          </w:r>
                        </w:p>
                        <w:p w14:paraId="36DDEE2E" w14:textId="7777777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kschulte@viega.de</w:t>
                          </w:r>
                        </w:p>
                        <w:p w14:paraId="7B073D03" w14:textId="7777777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www.viega.de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3BB9C885">
            <v:shapetype id="_x0000_t202" coordsize="21600,21600" o:spt="202" path="m,l,21600r21600,l21600,xe" w14:anchorId="6EFF8D07">
              <v:stroke joinstyle="miter"/>
              <v:path gradientshapeok="t" o:connecttype="rect"/>
            </v:shapetype>
            <v:shape id="Text Box 15" style="position:absolute;left:0;text-align:left;margin-left:411.1pt;margin-top:105.55pt;width:99pt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">
              <v:textbox inset="0,0,0,0">
                <w:txbxContent>
                  <w:p w:rsidR="00B3568C" w:rsidP="00B3568C" w:rsidRDefault="00B3568C" w14:paraId="110A2535" w14:textId="4340180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KG</w:t>
                    </w:r>
                  </w:p>
                  <w:p w:rsidRPr="00DB67FE" w:rsidR="00B3568C" w:rsidP="00B3568C" w:rsidRDefault="00B3568C" w14:paraId="73CBA661" w14:textId="64143A0B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Sanitär-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und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Heizungssysteme</w:t>
                    </w:r>
                  </w:p>
                  <w:p w:rsidRPr="00DB67FE" w:rsidR="00B3568C" w:rsidP="00B3568C" w:rsidRDefault="00B3568C" w14:paraId="7A35031A" w14:textId="5FDEC653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Postfach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430/440</w:t>
                    </w:r>
                  </w:p>
                  <w:p w:rsidRPr="00DB67FE" w:rsidR="00B3568C" w:rsidP="00B3568C" w:rsidRDefault="00B3568C" w14:paraId="532EC723" w14:textId="2FD0B499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57428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Pr="00DB67FE" w:rsidR="00B3568C" w:rsidP="00B3568C" w:rsidRDefault="00B3568C" w14:paraId="021CDAFE" w14:textId="663CCC1D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Katharina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Schulte</w:t>
                    </w:r>
                  </w:p>
                  <w:p w:rsidRPr="0072503A" w:rsidR="00B3568C" w:rsidP="00B3568C" w:rsidRDefault="00B3568C" w14:paraId="7D6EE3A8" w14:textId="5C3AF23B">
                    <w:pPr>
                      <w:rPr>
                        <w:rFonts w:ascii="Arial" w:hAnsi="Arial"/>
                        <w:sz w:val="16"/>
                        <w:lang w:val="en-GB"/>
                      </w:rPr>
                    </w:pPr>
                    <w:r w:rsidRPr="0072503A">
                      <w:rPr>
                        <w:rFonts w:ascii="Arial" w:hAnsi="Arial"/>
                        <w:sz w:val="16"/>
                        <w:lang w:val="en-GB"/>
                      </w:rPr>
                      <w:t>Public</w:t>
                    </w:r>
                    <w:r w:rsidRPr="0072503A" w:rsidR="0033790C">
                      <w:rPr>
                        <w:rFonts w:ascii="Arial" w:hAnsi="Arial"/>
                        <w:sz w:val="16"/>
                        <w:lang w:val="en-GB"/>
                      </w:rPr>
                      <w:t xml:space="preserve"> </w:t>
                    </w:r>
                    <w:r w:rsidRPr="0072503A">
                      <w:rPr>
                        <w:rFonts w:ascii="Arial" w:hAnsi="Arial"/>
                        <w:sz w:val="16"/>
                        <w:lang w:val="en-GB"/>
                      </w:rPr>
                      <w:t>Relations</w:t>
                    </w:r>
                  </w:p>
                  <w:p w:rsidRPr="000E662D" w:rsidR="00B3568C" w:rsidP="00B3568C" w:rsidRDefault="00B3568C" w14:paraId="33863FC2" w14:textId="14C9F892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+49(0)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61-1545</w:t>
                    </w:r>
                  </w:p>
                  <w:p w:rsidRPr="000E662D" w:rsidR="00B3568C" w:rsidP="00B3568C" w:rsidRDefault="00B3568C" w14:paraId="552E6605" w14:textId="5F58251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Fax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+46(0)2722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61-1381</w:t>
                    </w:r>
                  </w:p>
                  <w:p w:rsidRPr="000E662D" w:rsidR="00B3568C" w:rsidP="00B3568C" w:rsidRDefault="00B3568C" w14:paraId="0B9140F3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kschulte@viega.de</w:t>
                    </w:r>
                  </w:p>
                  <w:p w:rsidRPr="000E662D" w:rsidR="00B3568C" w:rsidP="00B3568C" w:rsidRDefault="00B3568C" w14:paraId="26B59129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www.viega.de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0671E8AD" wp14:editId="5AF7EF4A">
          <wp:simplePos x="0" y="0"/>
          <wp:positionH relativeFrom="column">
            <wp:posOffset>5220335</wp:posOffset>
          </wp:positionH>
          <wp:positionV relativeFrom="page">
            <wp:posOffset>467995</wp:posOffset>
          </wp:positionV>
          <wp:extent cx="1198880" cy="1005840"/>
          <wp:effectExtent l="0" t="0" r="1270" b="3810"/>
          <wp:wrapNone/>
          <wp:docPr id="14" name="Bild 14" descr="grafik0015_09_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grafik0015_09_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6DDB"/>
    <w:multiLevelType w:val="multilevel"/>
    <w:tmpl w:val="96A4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800DF"/>
    <w:multiLevelType w:val="hybridMultilevel"/>
    <w:tmpl w:val="43E067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76882"/>
    <w:multiLevelType w:val="hybridMultilevel"/>
    <w:tmpl w:val="06EA7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146A3"/>
    <w:multiLevelType w:val="hybridMultilevel"/>
    <w:tmpl w:val="305A3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D43C9"/>
    <w:multiLevelType w:val="hybridMultilevel"/>
    <w:tmpl w:val="36D876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A373D"/>
    <w:multiLevelType w:val="multilevel"/>
    <w:tmpl w:val="DC76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3C36CE"/>
    <w:multiLevelType w:val="hybridMultilevel"/>
    <w:tmpl w:val="85B03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20931"/>
    <w:multiLevelType w:val="multilevel"/>
    <w:tmpl w:val="BDBC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8CE63F0"/>
    <w:multiLevelType w:val="multilevel"/>
    <w:tmpl w:val="7DF0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D438D3"/>
    <w:multiLevelType w:val="multilevel"/>
    <w:tmpl w:val="589A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3300464">
    <w:abstractNumId w:val="3"/>
  </w:num>
  <w:num w:numId="2" w16cid:durableId="478310628">
    <w:abstractNumId w:val="2"/>
  </w:num>
  <w:num w:numId="3" w16cid:durableId="1567375942">
    <w:abstractNumId w:val="4"/>
  </w:num>
  <w:num w:numId="4" w16cid:durableId="781730085">
    <w:abstractNumId w:val="6"/>
  </w:num>
  <w:num w:numId="5" w16cid:durableId="122238559">
    <w:abstractNumId w:val="1"/>
  </w:num>
  <w:num w:numId="6" w16cid:durableId="502622844">
    <w:abstractNumId w:val="9"/>
  </w:num>
  <w:num w:numId="7" w16cid:durableId="1130826340">
    <w:abstractNumId w:val="7"/>
  </w:num>
  <w:num w:numId="8" w16cid:durableId="979767939">
    <w:abstractNumId w:val="0"/>
  </w:num>
  <w:num w:numId="9" w16cid:durableId="492376143">
    <w:abstractNumId w:val="8"/>
  </w:num>
  <w:num w:numId="10" w16cid:durableId="856117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0"/>
    <w:rsid w:val="00003C97"/>
    <w:rsid w:val="00004D21"/>
    <w:rsid w:val="00006A74"/>
    <w:rsid w:val="0001259E"/>
    <w:rsid w:val="00015EE9"/>
    <w:rsid w:val="00020183"/>
    <w:rsid w:val="00022726"/>
    <w:rsid w:val="00026FC9"/>
    <w:rsid w:val="00033E0F"/>
    <w:rsid w:val="00033E85"/>
    <w:rsid w:val="00035CAE"/>
    <w:rsid w:val="00036EAA"/>
    <w:rsid w:val="00050467"/>
    <w:rsid w:val="0005082A"/>
    <w:rsid w:val="000524A5"/>
    <w:rsid w:val="000710EA"/>
    <w:rsid w:val="000740D4"/>
    <w:rsid w:val="00084A74"/>
    <w:rsid w:val="00085D9F"/>
    <w:rsid w:val="00087CAE"/>
    <w:rsid w:val="0009123B"/>
    <w:rsid w:val="00091681"/>
    <w:rsid w:val="000A090F"/>
    <w:rsid w:val="000B00C2"/>
    <w:rsid w:val="000B55E3"/>
    <w:rsid w:val="000B6315"/>
    <w:rsid w:val="000C0883"/>
    <w:rsid w:val="000C0DF6"/>
    <w:rsid w:val="000C2BAF"/>
    <w:rsid w:val="000C4132"/>
    <w:rsid w:val="000D0348"/>
    <w:rsid w:val="000D049F"/>
    <w:rsid w:val="000E01E4"/>
    <w:rsid w:val="000E1196"/>
    <w:rsid w:val="000E31B8"/>
    <w:rsid w:val="000E3B5C"/>
    <w:rsid w:val="000E3C8F"/>
    <w:rsid w:val="000E424C"/>
    <w:rsid w:val="000E45E3"/>
    <w:rsid w:val="000E4B82"/>
    <w:rsid w:val="000E5C57"/>
    <w:rsid w:val="000E662D"/>
    <w:rsid w:val="000E66D8"/>
    <w:rsid w:val="001118A8"/>
    <w:rsid w:val="00120030"/>
    <w:rsid w:val="0012301A"/>
    <w:rsid w:val="001300B5"/>
    <w:rsid w:val="00130592"/>
    <w:rsid w:val="00130CA5"/>
    <w:rsid w:val="00137AA3"/>
    <w:rsid w:val="00140427"/>
    <w:rsid w:val="00142CC3"/>
    <w:rsid w:val="00153C4F"/>
    <w:rsid w:val="001633FC"/>
    <w:rsid w:val="001676F9"/>
    <w:rsid w:val="00167CB8"/>
    <w:rsid w:val="00173402"/>
    <w:rsid w:val="00173AB7"/>
    <w:rsid w:val="00174472"/>
    <w:rsid w:val="001772F6"/>
    <w:rsid w:val="001863A9"/>
    <w:rsid w:val="0019135D"/>
    <w:rsid w:val="001914BE"/>
    <w:rsid w:val="00192C48"/>
    <w:rsid w:val="00196D69"/>
    <w:rsid w:val="001A0D45"/>
    <w:rsid w:val="001A333C"/>
    <w:rsid w:val="001B14E2"/>
    <w:rsid w:val="001B5C12"/>
    <w:rsid w:val="001C4E87"/>
    <w:rsid w:val="001D6E43"/>
    <w:rsid w:val="001D74FE"/>
    <w:rsid w:val="001D7E07"/>
    <w:rsid w:val="001E0374"/>
    <w:rsid w:val="001E7D64"/>
    <w:rsid w:val="001F1874"/>
    <w:rsid w:val="001F2CF3"/>
    <w:rsid w:val="001F3A9B"/>
    <w:rsid w:val="001F63FD"/>
    <w:rsid w:val="00200CBB"/>
    <w:rsid w:val="002112B8"/>
    <w:rsid w:val="00211B41"/>
    <w:rsid w:val="0021702E"/>
    <w:rsid w:val="002307C6"/>
    <w:rsid w:val="00230E70"/>
    <w:rsid w:val="00233E08"/>
    <w:rsid w:val="00241479"/>
    <w:rsid w:val="00245BF3"/>
    <w:rsid w:val="002507FB"/>
    <w:rsid w:val="00252F62"/>
    <w:rsid w:val="00254B04"/>
    <w:rsid w:val="00261D06"/>
    <w:rsid w:val="002621C8"/>
    <w:rsid w:val="002638FE"/>
    <w:rsid w:val="00274F8F"/>
    <w:rsid w:val="00284911"/>
    <w:rsid w:val="00285D87"/>
    <w:rsid w:val="00291129"/>
    <w:rsid w:val="0029172D"/>
    <w:rsid w:val="002920F3"/>
    <w:rsid w:val="00294019"/>
    <w:rsid w:val="002952E2"/>
    <w:rsid w:val="002A7CBA"/>
    <w:rsid w:val="002B4AC8"/>
    <w:rsid w:val="002B52AE"/>
    <w:rsid w:val="002B5F69"/>
    <w:rsid w:val="002D6C10"/>
    <w:rsid w:val="002D7B68"/>
    <w:rsid w:val="002E3ECE"/>
    <w:rsid w:val="002E52BD"/>
    <w:rsid w:val="002E6DDA"/>
    <w:rsid w:val="002E796E"/>
    <w:rsid w:val="002F0D8D"/>
    <w:rsid w:val="002F2403"/>
    <w:rsid w:val="003024F6"/>
    <w:rsid w:val="003059F1"/>
    <w:rsid w:val="0030734D"/>
    <w:rsid w:val="003118B4"/>
    <w:rsid w:val="003147C9"/>
    <w:rsid w:val="003147FF"/>
    <w:rsid w:val="00320B5C"/>
    <w:rsid w:val="00321709"/>
    <w:rsid w:val="0032271C"/>
    <w:rsid w:val="00322A30"/>
    <w:rsid w:val="00324309"/>
    <w:rsid w:val="003253A6"/>
    <w:rsid w:val="00326B67"/>
    <w:rsid w:val="003323AA"/>
    <w:rsid w:val="0033790C"/>
    <w:rsid w:val="003456A0"/>
    <w:rsid w:val="003479EC"/>
    <w:rsid w:val="0035439A"/>
    <w:rsid w:val="00355876"/>
    <w:rsid w:val="00362843"/>
    <w:rsid w:val="00374AF7"/>
    <w:rsid w:val="00382910"/>
    <w:rsid w:val="00383508"/>
    <w:rsid w:val="00393BC7"/>
    <w:rsid w:val="00395A9C"/>
    <w:rsid w:val="003A4ED5"/>
    <w:rsid w:val="003B146C"/>
    <w:rsid w:val="003B42BE"/>
    <w:rsid w:val="003B6DF8"/>
    <w:rsid w:val="003B7735"/>
    <w:rsid w:val="003C109D"/>
    <w:rsid w:val="003C1362"/>
    <w:rsid w:val="003C2F85"/>
    <w:rsid w:val="003C3FF7"/>
    <w:rsid w:val="003C5C03"/>
    <w:rsid w:val="003D2884"/>
    <w:rsid w:val="003D797C"/>
    <w:rsid w:val="003E0300"/>
    <w:rsid w:val="003E29E5"/>
    <w:rsid w:val="003E6EAE"/>
    <w:rsid w:val="003F06D3"/>
    <w:rsid w:val="003F087E"/>
    <w:rsid w:val="00400C65"/>
    <w:rsid w:val="004011CD"/>
    <w:rsid w:val="0040376A"/>
    <w:rsid w:val="00405BD8"/>
    <w:rsid w:val="0040620C"/>
    <w:rsid w:val="00406CE1"/>
    <w:rsid w:val="00413D26"/>
    <w:rsid w:val="0041464C"/>
    <w:rsid w:val="00416C4D"/>
    <w:rsid w:val="00421661"/>
    <w:rsid w:val="0042245F"/>
    <w:rsid w:val="004228A3"/>
    <w:rsid w:val="00426248"/>
    <w:rsid w:val="004310E6"/>
    <w:rsid w:val="0043437B"/>
    <w:rsid w:val="004458F9"/>
    <w:rsid w:val="0045060B"/>
    <w:rsid w:val="00451800"/>
    <w:rsid w:val="00453BFD"/>
    <w:rsid w:val="0045597B"/>
    <w:rsid w:val="00461A76"/>
    <w:rsid w:val="00464143"/>
    <w:rsid w:val="004744F8"/>
    <w:rsid w:val="0048226A"/>
    <w:rsid w:val="00483759"/>
    <w:rsid w:val="004904F1"/>
    <w:rsid w:val="00492339"/>
    <w:rsid w:val="004965CB"/>
    <w:rsid w:val="004A02A4"/>
    <w:rsid w:val="004A4506"/>
    <w:rsid w:val="004A55E4"/>
    <w:rsid w:val="004A6302"/>
    <w:rsid w:val="004C2135"/>
    <w:rsid w:val="004C342F"/>
    <w:rsid w:val="004C5019"/>
    <w:rsid w:val="004C507B"/>
    <w:rsid w:val="004C7422"/>
    <w:rsid w:val="004D07CB"/>
    <w:rsid w:val="004D3BFC"/>
    <w:rsid w:val="004D44D1"/>
    <w:rsid w:val="004D50E7"/>
    <w:rsid w:val="004D5D30"/>
    <w:rsid w:val="004D7CBE"/>
    <w:rsid w:val="004E1F3D"/>
    <w:rsid w:val="004E22AC"/>
    <w:rsid w:val="004E2428"/>
    <w:rsid w:val="004E3026"/>
    <w:rsid w:val="004F7EC2"/>
    <w:rsid w:val="005024A1"/>
    <w:rsid w:val="00502A9C"/>
    <w:rsid w:val="00504122"/>
    <w:rsid w:val="0050492E"/>
    <w:rsid w:val="00505A38"/>
    <w:rsid w:val="00511097"/>
    <w:rsid w:val="00513571"/>
    <w:rsid w:val="00514900"/>
    <w:rsid w:val="00514FAD"/>
    <w:rsid w:val="00517323"/>
    <w:rsid w:val="00520167"/>
    <w:rsid w:val="00521D76"/>
    <w:rsid w:val="00523005"/>
    <w:rsid w:val="00524692"/>
    <w:rsid w:val="005256ED"/>
    <w:rsid w:val="005368E0"/>
    <w:rsid w:val="00540AE9"/>
    <w:rsid w:val="0054228E"/>
    <w:rsid w:val="005427AB"/>
    <w:rsid w:val="00544990"/>
    <w:rsid w:val="005465EE"/>
    <w:rsid w:val="00547B48"/>
    <w:rsid w:val="00550B78"/>
    <w:rsid w:val="00551C7F"/>
    <w:rsid w:val="00555BD2"/>
    <w:rsid w:val="00561BED"/>
    <w:rsid w:val="00566E9C"/>
    <w:rsid w:val="00570619"/>
    <w:rsid w:val="00573185"/>
    <w:rsid w:val="00576C60"/>
    <w:rsid w:val="00577EC1"/>
    <w:rsid w:val="00580162"/>
    <w:rsid w:val="00580BE9"/>
    <w:rsid w:val="00582BE7"/>
    <w:rsid w:val="005874BF"/>
    <w:rsid w:val="00587CF5"/>
    <w:rsid w:val="00591CB9"/>
    <w:rsid w:val="005921F2"/>
    <w:rsid w:val="00595C83"/>
    <w:rsid w:val="00597348"/>
    <w:rsid w:val="005A1586"/>
    <w:rsid w:val="005B1A62"/>
    <w:rsid w:val="005B7296"/>
    <w:rsid w:val="005B7AE0"/>
    <w:rsid w:val="005C0487"/>
    <w:rsid w:val="005C0B50"/>
    <w:rsid w:val="005C7E3F"/>
    <w:rsid w:val="005D00DD"/>
    <w:rsid w:val="005D0E4C"/>
    <w:rsid w:val="005D57A5"/>
    <w:rsid w:val="005E7906"/>
    <w:rsid w:val="005F0543"/>
    <w:rsid w:val="005F0A2B"/>
    <w:rsid w:val="005F0BD1"/>
    <w:rsid w:val="005F1BC9"/>
    <w:rsid w:val="00614258"/>
    <w:rsid w:val="006176D1"/>
    <w:rsid w:val="0062142C"/>
    <w:rsid w:val="0062166F"/>
    <w:rsid w:val="006219A8"/>
    <w:rsid w:val="006222DD"/>
    <w:rsid w:val="00622AEF"/>
    <w:rsid w:val="00625167"/>
    <w:rsid w:val="00633DB6"/>
    <w:rsid w:val="00634C8E"/>
    <w:rsid w:val="00645A6D"/>
    <w:rsid w:val="00646438"/>
    <w:rsid w:val="0064781A"/>
    <w:rsid w:val="00650284"/>
    <w:rsid w:val="006523BB"/>
    <w:rsid w:val="00653DA5"/>
    <w:rsid w:val="00654DAD"/>
    <w:rsid w:val="0066363C"/>
    <w:rsid w:val="00664C08"/>
    <w:rsid w:val="00667F22"/>
    <w:rsid w:val="006726E0"/>
    <w:rsid w:val="00673249"/>
    <w:rsid w:val="0067386A"/>
    <w:rsid w:val="006771F3"/>
    <w:rsid w:val="00677FF5"/>
    <w:rsid w:val="00684A10"/>
    <w:rsid w:val="0069017C"/>
    <w:rsid w:val="00692850"/>
    <w:rsid w:val="00692D25"/>
    <w:rsid w:val="00694D2D"/>
    <w:rsid w:val="006978E0"/>
    <w:rsid w:val="006A5401"/>
    <w:rsid w:val="006A7DBE"/>
    <w:rsid w:val="006B1C13"/>
    <w:rsid w:val="006B3C1A"/>
    <w:rsid w:val="006C0762"/>
    <w:rsid w:val="006C1D7C"/>
    <w:rsid w:val="006D3CAF"/>
    <w:rsid w:val="006D6C62"/>
    <w:rsid w:val="006E27F7"/>
    <w:rsid w:val="006E2BC0"/>
    <w:rsid w:val="006E5457"/>
    <w:rsid w:val="006E5CD8"/>
    <w:rsid w:val="00701939"/>
    <w:rsid w:val="00705929"/>
    <w:rsid w:val="00707488"/>
    <w:rsid w:val="0071320C"/>
    <w:rsid w:val="00714057"/>
    <w:rsid w:val="0071466D"/>
    <w:rsid w:val="00716793"/>
    <w:rsid w:val="00716D1B"/>
    <w:rsid w:val="00720B77"/>
    <w:rsid w:val="0072503A"/>
    <w:rsid w:val="00731104"/>
    <w:rsid w:val="007458E1"/>
    <w:rsid w:val="00750CDF"/>
    <w:rsid w:val="0075322C"/>
    <w:rsid w:val="00753F2A"/>
    <w:rsid w:val="007567C1"/>
    <w:rsid w:val="00756ACE"/>
    <w:rsid w:val="0076133C"/>
    <w:rsid w:val="007617CE"/>
    <w:rsid w:val="0076595C"/>
    <w:rsid w:val="00766BF8"/>
    <w:rsid w:val="00771707"/>
    <w:rsid w:val="00773E08"/>
    <w:rsid w:val="007743C1"/>
    <w:rsid w:val="0077602C"/>
    <w:rsid w:val="00776225"/>
    <w:rsid w:val="007807D9"/>
    <w:rsid w:val="00781C57"/>
    <w:rsid w:val="00785ED0"/>
    <w:rsid w:val="00791A4C"/>
    <w:rsid w:val="007924BE"/>
    <w:rsid w:val="00792787"/>
    <w:rsid w:val="00797ABC"/>
    <w:rsid w:val="007A04FD"/>
    <w:rsid w:val="007A740D"/>
    <w:rsid w:val="007B165B"/>
    <w:rsid w:val="007B5AF5"/>
    <w:rsid w:val="007C0200"/>
    <w:rsid w:val="007C03A9"/>
    <w:rsid w:val="007C1DCD"/>
    <w:rsid w:val="007C2629"/>
    <w:rsid w:val="007C439C"/>
    <w:rsid w:val="007D163F"/>
    <w:rsid w:val="007E2A55"/>
    <w:rsid w:val="007F2790"/>
    <w:rsid w:val="007F2821"/>
    <w:rsid w:val="007F384A"/>
    <w:rsid w:val="007F4A8C"/>
    <w:rsid w:val="007F6507"/>
    <w:rsid w:val="007F7910"/>
    <w:rsid w:val="00800687"/>
    <w:rsid w:val="00801294"/>
    <w:rsid w:val="00802641"/>
    <w:rsid w:val="00816343"/>
    <w:rsid w:val="00822660"/>
    <w:rsid w:val="00825C1D"/>
    <w:rsid w:val="00827FF7"/>
    <w:rsid w:val="00832A6E"/>
    <w:rsid w:val="00832F3C"/>
    <w:rsid w:val="00833A2E"/>
    <w:rsid w:val="00834BB9"/>
    <w:rsid w:val="0083529B"/>
    <w:rsid w:val="008527D9"/>
    <w:rsid w:val="008532AB"/>
    <w:rsid w:val="008569F3"/>
    <w:rsid w:val="00860D2B"/>
    <w:rsid w:val="00862636"/>
    <w:rsid w:val="00863F7C"/>
    <w:rsid w:val="00866069"/>
    <w:rsid w:val="00874509"/>
    <w:rsid w:val="00875C19"/>
    <w:rsid w:val="00876C04"/>
    <w:rsid w:val="0089136B"/>
    <w:rsid w:val="008962C5"/>
    <w:rsid w:val="008A0CCC"/>
    <w:rsid w:val="008A1EF7"/>
    <w:rsid w:val="008A3CCF"/>
    <w:rsid w:val="008A3D29"/>
    <w:rsid w:val="008A5A45"/>
    <w:rsid w:val="008B4EC3"/>
    <w:rsid w:val="008B6912"/>
    <w:rsid w:val="008C143D"/>
    <w:rsid w:val="008C4BC8"/>
    <w:rsid w:val="008C6BAF"/>
    <w:rsid w:val="008C7517"/>
    <w:rsid w:val="008D04E6"/>
    <w:rsid w:val="008D0D72"/>
    <w:rsid w:val="008D2BE1"/>
    <w:rsid w:val="008D406E"/>
    <w:rsid w:val="008E0768"/>
    <w:rsid w:val="008E0C00"/>
    <w:rsid w:val="008E4CA2"/>
    <w:rsid w:val="008E74A0"/>
    <w:rsid w:val="00901A50"/>
    <w:rsid w:val="00901D67"/>
    <w:rsid w:val="00903A88"/>
    <w:rsid w:val="00914B75"/>
    <w:rsid w:val="00916F5C"/>
    <w:rsid w:val="0092211D"/>
    <w:rsid w:val="009263A0"/>
    <w:rsid w:val="0092717D"/>
    <w:rsid w:val="00930495"/>
    <w:rsid w:val="00932049"/>
    <w:rsid w:val="00937891"/>
    <w:rsid w:val="00937DDE"/>
    <w:rsid w:val="009405CF"/>
    <w:rsid w:val="00942559"/>
    <w:rsid w:val="0094454E"/>
    <w:rsid w:val="00954F7C"/>
    <w:rsid w:val="0095730C"/>
    <w:rsid w:val="0096104B"/>
    <w:rsid w:val="00961C0E"/>
    <w:rsid w:val="009629B3"/>
    <w:rsid w:val="00977794"/>
    <w:rsid w:val="00986835"/>
    <w:rsid w:val="009A06A1"/>
    <w:rsid w:val="009A15D4"/>
    <w:rsid w:val="009A194E"/>
    <w:rsid w:val="009A4A5A"/>
    <w:rsid w:val="009A6742"/>
    <w:rsid w:val="009B088D"/>
    <w:rsid w:val="009B3AC4"/>
    <w:rsid w:val="009C326B"/>
    <w:rsid w:val="009C3664"/>
    <w:rsid w:val="009C41CE"/>
    <w:rsid w:val="009C4885"/>
    <w:rsid w:val="009C7C91"/>
    <w:rsid w:val="009D04D7"/>
    <w:rsid w:val="009D2DE0"/>
    <w:rsid w:val="009D42BC"/>
    <w:rsid w:val="009D453A"/>
    <w:rsid w:val="009D54E2"/>
    <w:rsid w:val="009D6238"/>
    <w:rsid w:val="009D7835"/>
    <w:rsid w:val="009E277C"/>
    <w:rsid w:val="009F598A"/>
    <w:rsid w:val="009F6D18"/>
    <w:rsid w:val="00A02318"/>
    <w:rsid w:val="00A07816"/>
    <w:rsid w:val="00A14E84"/>
    <w:rsid w:val="00A14EF9"/>
    <w:rsid w:val="00A15A11"/>
    <w:rsid w:val="00A1638F"/>
    <w:rsid w:val="00A16A37"/>
    <w:rsid w:val="00A20A21"/>
    <w:rsid w:val="00A22830"/>
    <w:rsid w:val="00A22A3F"/>
    <w:rsid w:val="00A25C63"/>
    <w:rsid w:val="00A315F7"/>
    <w:rsid w:val="00A32959"/>
    <w:rsid w:val="00A34FA9"/>
    <w:rsid w:val="00A365FF"/>
    <w:rsid w:val="00A377B8"/>
    <w:rsid w:val="00A40C1C"/>
    <w:rsid w:val="00A525B6"/>
    <w:rsid w:val="00A545DD"/>
    <w:rsid w:val="00A54C95"/>
    <w:rsid w:val="00A5715F"/>
    <w:rsid w:val="00A60FD8"/>
    <w:rsid w:val="00A62D43"/>
    <w:rsid w:val="00A63631"/>
    <w:rsid w:val="00A65BA3"/>
    <w:rsid w:val="00A71221"/>
    <w:rsid w:val="00A73B8B"/>
    <w:rsid w:val="00A75713"/>
    <w:rsid w:val="00A75C4F"/>
    <w:rsid w:val="00A76006"/>
    <w:rsid w:val="00A76297"/>
    <w:rsid w:val="00A768CD"/>
    <w:rsid w:val="00A83C3E"/>
    <w:rsid w:val="00A87770"/>
    <w:rsid w:val="00A95D47"/>
    <w:rsid w:val="00AA58D8"/>
    <w:rsid w:val="00AB5EC8"/>
    <w:rsid w:val="00AB6CF3"/>
    <w:rsid w:val="00AB7E4C"/>
    <w:rsid w:val="00AD0D15"/>
    <w:rsid w:val="00AD1EDD"/>
    <w:rsid w:val="00AD2F3A"/>
    <w:rsid w:val="00AE2840"/>
    <w:rsid w:val="00AE4AA8"/>
    <w:rsid w:val="00AE664C"/>
    <w:rsid w:val="00AF098E"/>
    <w:rsid w:val="00AF1B11"/>
    <w:rsid w:val="00AF268C"/>
    <w:rsid w:val="00AF3DF5"/>
    <w:rsid w:val="00AF4D01"/>
    <w:rsid w:val="00AF6548"/>
    <w:rsid w:val="00B020FD"/>
    <w:rsid w:val="00B03B94"/>
    <w:rsid w:val="00B042CA"/>
    <w:rsid w:val="00B1045E"/>
    <w:rsid w:val="00B11F03"/>
    <w:rsid w:val="00B1660B"/>
    <w:rsid w:val="00B208EC"/>
    <w:rsid w:val="00B24B7C"/>
    <w:rsid w:val="00B3568C"/>
    <w:rsid w:val="00B52F79"/>
    <w:rsid w:val="00B53227"/>
    <w:rsid w:val="00B54F05"/>
    <w:rsid w:val="00B55C41"/>
    <w:rsid w:val="00B56CAF"/>
    <w:rsid w:val="00B61579"/>
    <w:rsid w:val="00B64682"/>
    <w:rsid w:val="00B65470"/>
    <w:rsid w:val="00B65BC7"/>
    <w:rsid w:val="00B70370"/>
    <w:rsid w:val="00B72BB0"/>
    <w:rsid w:val="00B74815"/>
    <w:rsid w:val="00B765FA"/>
    <w:rsid w:val="00B83687"/>
    <w:rsid w:val="00B8718B"/>
    <w:rsid w:val="00B90FB7"/>
    <w:rsid w:val="00B952DE"/>
    <w:rsid w:val="00B9701A"/>
    <w:rsid w:val="00BA147F"/>
    <w:rsid w:val="00BA1829"/>
    <w:rsid w:val="00BA2C0A"/>
    <w:rsid w:val="00BA332A"/>
    <w:rsid w:val="00BA4DF1"/>
    <w:rsid w:val="00BA674D"/>
    <w:rsid w:val="00BA6D7B"/>
    <w:rsid w:val="00BB4238"/>
    <w:rsid w:val="00BB78E0"/>
    <w:rsid w:val="00BC0E90"/>
    <w:rsid w:val="00BC5886"/>
    <w:rsid w:val="00BC5EDB"/>
    <w:rsid w:val="00BD27BA"/>
    <w:rsid w:val="00BE107C"/>
    <w:rsid w:val="00BE142C"/>
    <w:rsid w:val="00BE3E9E"/>
    <w:rsid w:val="00BF100A"/>
    <w:rsid w:val="00BF23AE"/>
    <w:rsid w:val="00BF2B09"/>
    <w:rsid w:val="00C05783"/>
    <w:rsid w:val="00C0729B"/>
    <w:rsid w:val="00C11585"/>
    <w:rsid w:val="00C1314B"/>
    <w:rsid w:val="00C2220F"/>
    <w:rsid w:val="00C23825"/>
    <w:rsid w:val="00C2420C"/>
    <w:rsid w:val="00C375FB"/>
    <w:rsid w:val="00C42133"/>
    <w:rsid w:val="00C45742"/>
    <w:rsid w:val="00C60CAF"/>
    <w:rsid w:val="00C611EB"/>
    <w:rsid w:val="00C6122A"/>
    <w:rsid w:val="00C61D16"/>
    <w:rsid w:val="00C6238F"/>
    <w:rsid w:val="00C65F1B"/>
    <w:rsid w:val="00C7066B"/>
    <w:rsid w:val="00C73031"/>
    <w:rsid w:val="00C7699F"/>
    <w:rsid w:val="00C82741"/>
    <w:rsid w:val="00C86D43"/>
    <w:rsid w:val="00C87953"/>
    <w:rsid w:val="00C92C66"/>
    <w:rsid w:val="00C93862"/>
    <w:rsid w:val="00C9697A"/>
    <w:rsid w:val="00CA0840"/>
    <w:rsid w:val="00CA302E"/>
    <w:rsid w:val="00CA4565"/>
    <w:rsid w:val="00CA57C3"/>
    <w:rsid w:val="00CB0E49"/>
    <w:rsid w:val="00CB1851"/>
    <w:rsid w:val="00CB1D47"/>
    <w:rsid w:val="00CB4E23"/>
    <w:rsid w:val="00CB53AA"/>
    <w:rsid w:val="00CC2D93"/>
    <w:rsid w:val="00CC5D63"/>
    <w:rsid w:val="00CD0552"/>
    <w:rsid w:val="00CD1204"/>
    <w:rsid w:val="00CD2C83"/>
    <w:rsid w:val="00CD42E6"/>
    <w:rsid w:val="00CD63DA"/>
    <w:rsid w:val="00CE30CA"/>
    <w:rsid w:val="00CE4EB9"/>
    <w:rsid w:val="00CF2C44"/>
    <w:rsid w:val="00CF4DA5"/>
    <w:rsid w:val="00CF55FE"/>
    <w:rsid w:val="00D05762"/>
    <w:rsid w:val="00D10A38"/>
    <w:rsid w:val="00D1227E"/>
    <w:rsid w:val="00D27B78"/>
    <w:rsid w:val="00D339AD"/>
    <w:rsid w:val="00D34229"/>
    <w:rsid w:val="00D365E3"/>
    <w:rsid w:val="00D36934"/>
    <w:rsid w:val="00D37916"/>
    <w:rsid w:val="00D409F3"/>
    <w:rsid w:val="00D4165D"/>
    <w:rsid w:val="00D51CE0"/>
    <w:rsid w:val="00D52656"/>
    <w:rsid w:val="00D529A7"/>
    <w:rsid w:val="00D533CB"/>
    <w:rsid w:val="00D54A7A"/>
    <w:rsid w:val="00D562BB"/>
    <w:rsid w:val="00D56D43"/>
    <w:rsid w:val="00D6685E"/>
    <w:rsid w:val="00D73F8A"/>
    <w:rsid w:val="00D82CAD"/>
    <w:rsid w:val="00D87038"/>
    <w:rsid w:val="00D90604"/>
    <w:rsid w:val="00DA06C4"/>
    <w:rsid w:val="00DA0C42"/>
    <w:rsid w:val="00DA6D72"/>
    <w:rsid w:val="00DB3D34"/>
    <w:rsid w:val="00DB6ABB"/>
    <w:rsid w:val="00DC0DAF"/>
    <w:rsid w:val="00DD2B4E"/>
    <w:rsid w:val="00DE223D"/>
    <w:rsid w:val="00DF1B96"/>
    <w:rsid w:val="00DF3EAA"/>
    <w:rsid w:val="00DF4159"/>
    <w:rsid w:val="00DF70EA"/>
    <w:rsid w:val="00DF7AD7"/>
    <w:rsid w:val="00E00862"/>
    <w:rsid w:val="00E03D0F"/>
    <w:rsid w:val="00E056BC"/>
    <w:rsid w:val="00E13CBC"/>
    <w:rsid w:val="00E2040B"/>
    <w:rsid w:val="00E30464"/>
    <w:rsid w:val="00E35F32"/>
    <w:rsid w:val="00E41B00"/>
    <w:rsid w:val="00E554BA"/>
    <w:rsid w:val="00E55FA7"/>
    <w:rsid w:val="00E5603C"/>
    <w:rsid w:val="00E6100E"/>
    <w:rsid w:val="00E711FA"/>
    <w:rsid w:val="00E728BA"/>
    <w:rsid w:val="00EB070D"/>
    <w:rsid w:val="00EB18E3"/>
    <w:rsid w:val="00EB5B9D"/>
    <w:rsid w:val="00EB7B4D"/>
    <w:rsid w:val="00EC0B15"/>
    <w:rsid w:val="00EC1FAD"/>
    <w:rsid w:val="00ED129C"/>
    <w:rsid w:val="00EE1E42"/>
    <w:rsid w:val="00EE34C2"/>
    <w:rsid w:val="00EE42F5"/>
    <w:rsid w:val="00EE494F"/>
    <w:rsid w:val="00EE5571"/>
    <w:rsid w:val="00EE650B"/>
    <w:rsid w:val="00EE7557"/>
    <w:rsid w:val="00EF0E5C"/>
    <w:rsid w:val="00EF1592"/>
    <w:rsid w:val="00EF3D73"/>
    <w:rsid w:val="00EF516E"/>
    <w:rsid w:val="00F02188"/>
    <w:rsid w:val="00F05C70"/>
    <w:rsid w:val="00F06D11"/>
    <w:rsid w:val="00F100E7"/>
    <w:rsid w:val="00F11E39"/>
    <w:rsid w:val="00F158F5"/>
    <w:rsid w:val="00F20AAA"/>
    <w:rsid w:val="00F22EB0"/>
    <w:rsid w:val="00F25758"/>
    <w:rsid w:val="00F26888"/>
    <w:rsid w:val="00F31C85"/>
    <w:rsid w:val="00F33617"/>
    <w:rsid w:val="00F37A24"/>
    <w:rsid w:val="00F37E37"/>
    <w:rsid w:val="00F41F40"/>
    <w:rsid w:val="00F44994"/>
    <w:rsid w:val="00F45754"/>
    <w:rsid w:val="00F50332"/>
    <w:rsid w:val="00F52158"/>
    <w:rsid w:val="00F55487"/>
    <w:rsid w:val="00F603F0"/>
    <w:rsid w:val="00F64C2B"/>
    <w:rsid w:val="00F6689A"/>
    <w:rsid w:val="00F8576B"/>
    <w:rsid w:val="00F92DCC"/>
    <w:rsid w:val="00F978A8"/>
    <w:rsid w:val="00FA17B1"/>
    <w:rsid w:val="00FA1B47"/>
    <w:rsid w:val="00FA3371"/>
    <w:rsid w:val="00FA6256"/>
    <w:rsid w:val="00FA7AC3"/>
    <w:rsid w:val="00FB1730"/>
    <w:rsid w:val="00FB36A5"/>
    <w:rsid w:val="00FB62E3"/>
    <w:rsid w:val="00FB728A"/>
    <w:rsid w:val="00FC116D"/>
    <w:rsid w:val="00FC1F0C"/>
    <w:rsid w:val="00FC7323"/>
    <w:rsid w:val="00FC7674"/>
    <w:rsid w:val="00FC7E77"/>
    <w:rsid w:val="00FD34B8"/>
    <w:rsid w:val="00FE18BD"/>
    <w:rsid w:val="00FE6FA5"/>
    <w:rsid w:val="00FE7F4C"/>
    <w:rsid w:val="00FF091D"/>
    <w:rsid w:val="00FF35EB"/>
    <w:rsid w:val="00FF5F7F"/>
    <w:rsid w:val="00FF6A5A"/>
    <w:rsid w:val="02E84256"/>
    <w:rsid w:val="0375AB33"/>
    <w:rsid w:val="04109B49"/>
    <w:rsid w:val="04D01098"/>
    <w:rsid w:val="05136D74"/>
    <w:rsid w:val="05A1DC83"/>
    <w:rsid w:val="07E3C4DF"/>
    <w:rsid w:val="07EEFFF3"/>
    <w:rsid w:val="0951FFB1"/>
    <w:rsid w:val="0A80A763"/>
    <w:rsid w:val="0CEF4C23"/>
    <w:rsid w:val="0D315A5D"/>
    <w:rsid w:val="0DB0EA18"/>
    <w:rsid w:val="0ED2813F"/>
    <w:rsid w:val="0F73F9AB"/>
    <w:rsid w:val="104B8C01"/>
    <w:rsid w:val="112373E1"/>
    <w:rsid w:val="128AF47C"/>
    <w:rsid w:val="13AFD6DD"/>
    <w:rsid w:val="14786A4E"/>
    <w:rsid w:val="15D70605"/>
    <w:rsid w:val="16D9980C"/>
    <w:rsid w:val="17213EC8"/>
    <w:rsid w:val="1778EF4D"/>
    <w:rsid w:val="177B6386"/>
    <w:rsid w:val="17CA4BB7"/>
    <w:rsid w:val="17EF4D89"/>
    <w:rsid w:val="17F1E90F"/>
    <w:rsid w:val="18894762"/>
    <w:rsid w:val="18B5631B"/>
    <w:rsid w:val="1BAF4970"/>
    <w:rsid w:val="1C0FE177"/>
    <w:rsid w:val="1CBD4FE2"/>
    <w:rsid w:val="1CBF71EA"/>
    <w:rsid w:val="1CC455EF"/>
    <w:rsid w:val="1CE3DC5F"/>
    <w:rsid w:val="1E11F7B0"/>
    <w:rsid w:val="1EE6836D"/>
    <w:rsid w:val="1F5C104D"/>
    <w:rsid w:val="205527C7"/>
    <w:rsid w:val="2067229F"/>
    <w:rsid w:val="208FD273"/>
    <w:rsid w:val="20F0A285"/>
    <w:rsid w:val="24D14D59"/>
    <w:rsid w:val="251C85CE"/>
    <w:rsid w:val="27812971"/>
    <w:rsid w:val="282CEEF4"/>
    <w:rsid w:val="29B98790"/>
    <w:rsid w:val="29FC12F7"/>
    <w:rsid w:val="2A137636"/>
    <w:rsid w:val="2C7B025D"/>
    <w:rsid w:val="2E324D24"/>
    <w:rsid w:val="2E637C30"/>
    <w:rsid w:val="2E72B20C"/>
    <w:rsid w:val="2FEFFC0A"/>
    <w:rsid w:val="309F82B8"/>
    <w:rsid w:val="3169C580"/>
    <w:rsid w:val="31AE7D27"/>
    <w:rsid w:val="3238F246"/>
    <w:rsid w:val="3387EE7E"/>
    <w:rsid w:val="33BA9169"/>
    <w:rsid w:val="3460921B"/>
    <w:rsid w:val="38403728"/>
    <w:rsid w:val="38455919"/>
    <w:rsid w:val="390C6745"/>
    <w:rsid w:val="39D62A55"/>
    <w:rsid w:val="3A386AB7"/>
    <w:rsid w:val="3A930DB1"/>
    <w:rsid w:val="3B5DE79E"/>
    <w:rsid w:val="3CF8B073"/>
    <w:rsid w:val="3D55432F"/>
    <w:rsid w:val="3E49B321"/>
    <w:rsid w:val="3F2D1AF6"/>
    <w:rsid w:val="3F4A212D"/>
    <w:rsid w:val="40F43835"/>
    <w:rsid w:val="41812E0F"/>
    <w:rsid w:val="41B09BDC"/>
    <w:rsid w:val="41B5F634"/>
    <w:rsid w:val="422AB912"/>
    <w:rsid w:val="42434CA2"/>
    <w:rsid w:val="42716C66"/>
    <w:rsid w:val="42A00257"/>
    <w:rsid w:val="440988D9"/>
    <w:rsid w:val="446E6756"/>
    <w:rsid w:val="4474DCEE"/>
    <w:rsid w:val="4650250F"/>
    <w:rsid w:val="4710035B"/>
    <w:rsid w:val="486179FB"/>
    <w:rsid w:val="49309329"/>
    <w:rsid w:val="4988ECEB"/>
    <w:rsid w:val="4CB6579A"/>
    <w:rsid w:val="4D81AE6B"/>
    <w:rsid w:val="4DA670E7"/>
    <w:rsid w:val="4E02DCD7"/>
    <w:rsid w:val="4E23EB06"/>
    <w:rsid w:val="4E66F889"/>
    <w:rsid w:val="4EDE2692"/>
    <w:rsid w:val="4F738FBF"/>
    <w:rsid w:val="505D04C8"/>
    <w:rsid w:val="51999785"/>
    <w:rsid w:val="51C35DB4"/>
    <w:rsid w:val="51CEA982"/>
    <w:rsid w:val="523BAB38"/>
    <w:rsid w:val="53649FFE"/>
    <w:rsid w:val="53EA451D"/>
    <w:rsid w:val="54AEBC6D"/>
    <w:rsid w:val="55DD8DB1"/>
    <w:rsid w:val="57276425"/>
    <w:rsid w:val="5737EBC7"/>
    <w:rsid w:val="5740E500"/>
    <w:rsid w:val="5798224A"/>
    <w:rsid w:val="58CC29EF"/>
    <w:rsid w:val="58F41DB7"/>
    <w:rsid w:val="59FE2204"/>
    <w:rsid w:val="5B12E94E"/>
    <w:rsid w:val="5C6A6D9A"/>
    <w:rsid w:val="5CF1ADB5"/>
    <w:rsid w:val="5DCEE34D"/>
    <w:rsid w:val="5E8B2C6B"/>
    <w:rsid w:val="5F397A3E"/>
    <w:rsid w:val="60248820"/>
    <w:rsid w:val="60379903"/>
    <w:rsid w:val="619B0D45"/>
    <w:rsid w:val="64ACFE11"/>
    <w:rsid w:val="67EBB33C"/>
    <w:rsid w:val="690C7A49"/>
    <w:rsid w:val="692273CB"/>
    <w:rsid w:val="6A8A5563"/>
    <w:rsid w:val="6C350677"/>
    <w:rsid w:val="6CAB8DAE"/>
    <w:rsid w:val="6D50B9CC"/>
    <w:rsid w:val="6E0BB9CD"/>
    <w:rsid w:val="6E0DA84C"/>
    <w:rsid w:val="6E47CF9E"/>
    <w:rsid w:val="6EDBF233"/>
    <w:rsid w:val="6F84A828"/>
    <w:rsid w:val="700E2BEE"/>
    <w:rsid w:val="706940DD"/>
    <w:rsid w:val="71790180"/>
    <w:rsid w:val="71F20543"/>
    <w:rsid w:val="723DF373"/>
    <w:rsid w:val="72DA67B3"/>
    <w:rsid w:val="773A8D93"/>
    <w:rsid w:val="774CCC36"/>
    <w:rsid w:val="77CC1DB2"/>
    <w:rsid w:val="7852693F"/>
    <w:rsid w:val="786CA166"/>
    <w:rsid w:val="79448835"/>
    <w:rsid w:val="7BA44CBE"/>
    <w:rsid w:val="7D035023"/>
    <w:rsid w:val="7DDCB3E4"/>
    <w:rsid w:val="7EB2B5AA"/>
    <w:rsid w:val="7EE6AFC3"/>
    <w:rsid w:val="7F9AD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C06B65"/>
  <w15:docId w15:val="{167CA460-764C-43F9-933A-F465F7ED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B67FE"/>
    <w:pPr>
      <w:keepNext/>
      <w:spacing w:before="240" w:after="60"/>
      <w:outlineLvl w:val="0"/>
    </w:pPr>
    <w:rPr>
      <w:rFonts w:ascii="Arial" w:hAnsi="Arial"/>
      <w:b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C115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93B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Textkrper">
    <w:name w:val="Body Text"/>
    <w:basedOn w:val="Standard"/>
    <w:link w:val="TextkrperZchn"/>
    <w:rsid w:val="00DB67FE"/>
    <w:pPr>
      <w:tabs>
        <w:tab w:val="left" w:pos="1701"/>
        <w:tab w:val="right" w:pos="7541"/>
      </w:tabs>
      <w:outlineLvl w:val="0"/>
    </w:pPr>
    <w:rPr>
      <w:rFonts w:ascii="Arial" w:hAnsi="Arial"/>
      <w:color w:val="000000"/>
      <w:sz w:val="22"/>
    </w:rPr>
  </w:style>
  <w:style w:type="paragraph" w:customStyle="1" w:styleId="Intro">
    <w:name w:val="Intro"/>
    <w:basedOn w:val="Textkrper"/>
    <w:autoRedefine/>
    <w:rsid w:val="00DB67FE"/>
    <w:pPr>
      <w:spacing w:line="300" w:lineRule="auto"/>
    </w:pPr>
    <w:rPr>
      <w:b/>
      <w:i/>
    </w:rPr>
  </w:style>
  <w:style w:type="paragraph" w:styleId="Dokumentstruktur">
    <w:name w:val="Document Map"/>
    <w:basedOn w:val="Standard"/>
    <w:semiHidden/>
    <w:rsid w:val="00DB67FE"/>
    <w:pPr>
      <w:shd w:val="clear" w:color="auto" w:fill="C6D5EC"/>
    </w:pPr>
    <w:rPr>
      <w:rFonts w:ascii="Lucida Grande" w:hAnsi="Lucida Grande"/>
      <w:szCs w:val="24"/>
    </w:rPr>
  </w:style>
  <w:style w:type="paragraph" w:styleId="Kopfzeile">
    <w:name w:val="header"/>
    <w:basedOn w:val="Standard"/>
    <w:rsid w:val="00DB67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B67FE"/>
    <w:pPr>
      <w:tabs>
        <w:tab w:val="center" w:pos="4536"/>
        <w:tab w:val="right" w:pos="9072"/>
      </w:tabs>
    </w:pPr>
  </w:style>
  <w:style w:type="character" w:styleId="Hyperlink">
    <w:name w:val="Hyperlink"/>
    <w:rsid w:val="00A15A11"/>
    <w:rPr>
      <w:rFonts w:cs="Times New Roman"/>
      <w:color w:val="0000FF"/>
      <w:u w:val="single"/>
    </w:rPr>
  </w:style>
  <w:style w:type="paragraph" w:customStyle="1" w:styleId="viega4text">
    <w:name w:val="_viega4_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paragraph" w:customStyle="1" w:styleId="text">
    <w:name w:val="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character" w:styleId="Kommentarzeichen">
    <w:name w:val="annotation reference"/>
    <w:semiHidden/>
    <w:rsid w:val="000E3B5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0E3B5C"/>
    <w:rPr>
      <w:sz w:val="20"/>
    </w:rPr>
  </w:style>
  <w:style w:type="paragraph" w:styleId="Sprechblasentext">
    <w:name w:val="Balloon Text"/>
    <w:basedOn w:val="Standard"/>
    <w:semiHidden/>
    <w:rsid w:val="000E3B5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A40C1C"/>
    <w:pPr>
      <w:spacing w:before="100" w:beforeAutospacing="1" w:after="100" w:afterAutospacing="1"/>
    </w:pPr>
    <w:rPr>
      <w:szCs w:val="24"/>
    </w:rPr>
  </w:style>
  <w:style w:type="character" w:customStyle="1" w:styleId="TextkrperZchn">
    <w:name w:val="Textkörper Zchn"/>
    <w:link w:val="Textkrper"/>
    <w:rsid w:val="006C0762"/>
    <w:rPr>
      <w:rFonts w:ascii="Arial" w:hAnsi="Arial"/>
      <w:color w:val="000000"/>
      <w:sz w:val="22"/>
    </w:rPr>
  </w:style>
  <w:style w:type="paragraph" w:customStyle="1" w:styleId="viegainfo">
    <w:name w:val="viega_info"/>
    <w:basedOn w:val="Kopfzeile"/>
    <w:rsid w:val="004011CD"/>
    <w:pPr>
      <w:tabs>
        <w:tab w:val="clear" w:pos="4536"/>
        <w:tab w:val="clear" w:pos="9072"/>
      </w:tabs>
      <w:spacing w:after="240"/>
    </w:pPr>
    <w:rPr>
      <w:rFonts w:ascii="Arial" w:hAnsi="Arial" w:cs="Arial"/>
      <w:snapToGrid w:val="0"/>
      <w:sz w:val="20"/>
    </w:rPr>
  </w:style>
  <w:style w:type="character" w:styleId="Hervorhebung">
    <w:name w:val="Emphasis"/>
    <w:qFormat/>
    <w:rsid w:val="00D339AD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rsid w:val="000B55E3"/>
    <w:rPr>
      <w:rFonts w:ascii="Arial" w:hAnsi="Arial"/>
      <w:b/>
      <w:kern w:val="32"/>
      <w:sz w:val="36"/>
      <w:szCs w:val="32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63F7C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863F7C"/>
  </w:style>
  <w:style w:type="character" w:customStyle="1" w:styleId="KommentarthemaZchn">
    <w:name w:val="Kommentarthema Zchn"/>
    <w:basedOn w:val="KommentartextZchn"/>
    <w:link w:val="Kommentarthema"/>
    <w:semiHidden/>
    <w:rsid w:val="00863F7C"/>
    <w:rPr>
      <w:b/>
      <w:bCs/>
    </w:rPr>
  </w:style>
  <w:style w:type="paragraph" w:styleId="berarbeitung">
    <w:name w:val="Revision"/>
    <w:hidden/>
    <w:uiPriority w:val="99"/>
    <w:semiHidden/>
    <w:rsid w:val="00863F7C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6CE1"/>
    <w:rPr>
      <w:color w:val="605E5C"/>
      <w:shd w:val="clear" w:color="auto" w:fill="E1DFDD"/>
    </w:rPr>
  </w:style>
  <w:style w:type="paragraph" w:customStyle="1" w:styleId="Text0">
    <w:name w:val="Text"/>
    <w:basedOn w:val="Standard"/>
    <w:autoRedefine/>
    <w:rsid w:val="00F158F5"/>
    <w:pPr>
      <w:spacing w:before="120" w:after="120" w:line="360" w:lineRule="auto"/>
    </w:pPr>
    <w:rPr>
      <w:rFonts w:ascii="Arial" w:hAnsi="Arial"/>
      <w:color w:val="0070C0"/>
      <w:sz w:val="20"/>
    </w:rPr>
  </w:style>
  <w:style w:type="paragraph" w:customStyle="1" w:styleId="Zwischentitel">
    <w:name w:val="Zwischentitel"/>
    <w:basedOn w:val="Text0"/>
    <w:next w:val="Text0"/>
    <w:autoRedefine/>
    <w:rsid w:val="001300B5"/>
    <w:rPr>
      <w:b/>
      <w:color w:val="auto"/>
    </w:rPr>
  </w:style>
  <w:style w:type="character" w:customStyle="1" w:styleId="berschrift2Zchn">
    <w:name w:val="Überschrift 2 Zchn"/>
    <w:basedOn w:val="Absatz-Standardschriftart"/>
    <w:link w:val="berschrift2"/>
    <w:semiHidden/>
    <w:rsid w:val="00C115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393B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rvice-werkstoffanfrage@viega.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7ad421-ff09-4b6b-a01f-296888bd0331" xsi:nil="true"/>
    <lcf76f155ced4ddcb4097134ff3c332f xmlns="4189b55e-93aa-4f60-a82a-141c09bb7dd9">
      <Terms xmlns="http://schemas.microsoft.com/office/infopath/2007/PartnerControls"/>
    </lcf76f155ced4ddcb4097134ff3c332f>
    <BANFerstellt xmlns="4189b55e-93aa-4f60-a82a-141c09bb7dd9">false</BANFerstellt>
    <Erstelltam xmlns="4189b55e-93aa-4f60-a82a-141c09bb7dd9" xsi:nil="true"/>
    <Texterstellung xmlns="4189b55e-93aa-4f60-a82a-141c09bb7dd9" xsi:nil="true"/>
    <Test xmlns="4189b55e-93aa-4f60-a82a-141c09bb7d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296B959B394142BA376C041B33FE81" ma:contentTypeVersion="25" ma:contentTypeDescription="Ein neues Dokument erstellen." ma:contentTypeScope="" ma:versionID="ed4b1a9ae6a642c3b689feb369beb748">
  <xsd:schema xmlns:xsd="http://www.w3.org/2001/XMLSchema" xmlns:xs="http://www.w3.org/2001/XMLSchema" xmlns:p="http://schemas.microsoft.com/office/2006/metadata/properties" xmlns:ns2="4189b55e-93aa-4f60-a82a-141c09bb7dd9" xmlns:ns3="557ad421-ff09-4b6b-a01f-296888bd0331" targetNamespace="http://schemas.microsoft.com/office/2006/metadata/properties" ma:root="true" ma:fieldsID="954b50f0919e450ea1d5b9ea1c99e4b2" ns2:_="" ns3:_="">
    <xsd:import namespace="4189b55e-93aa-4f60-a82a-141c09bb7dd9"/>
    <xsd:import namespace="557ad421-ff09-4b6b-a01f-296888b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BANFerstellt" minOccurs="0"/>
                <xsd:element ref="ns2:MediaServiceObjectDetectorVersions" minOccurs="0"/>
                <xsd:element ref="ns2:Erstelltam" minOccurs="0"/>
                <xsd:element ref="ns2:MediaServiceSearchProperties" minOccurs="0"/>
                <xsd:element ref="ns2:MediaServiceBillingMetadata" minOccurs="0"/>
                <xsd:element ref="ns2:Texterstellung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9b55e-93aa-4f60-a82a-141c09bb7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941e9b-7b25-4871-b048-84559ea69a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ANFerstellt" ma:index="24" nillable="true" ma:displayName="BANF erstellt" ma:default="0" ma:format="Dropdown" ma:internalName="BANFerstellt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rstelltam" ma:index="26" nillable="true" ma:displayName="Erstellt am" ma:description="Wann wurde das Dokument erstellt" ma:format="DateOnly" ma:internalName="Erstelltam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xterstellung" ma:index="29" nillable="true" ma:displayName="Texterstellung" ma:format="Dropdown" ma:internalName="Texterstellung">
      <xsd:simpleType>
        <xsd:restriction base="dms:Text">
          <xsd:maxLength value="255"/>
        </xsd:restriction>
      </xsd:simpleType>
    </xsd:element>
    <xsd:element name="Test" ma:index="30" nillable="true" ma:displayName="Test" ma:description="fdgdbgbgx" ma:format="Dropdown" ma:internalName="Tes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d421-ff09-4b6b-a01f-296888b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37a88b-e688-4437-a4be-17144fe1836c}" ma:internalName="TaxCatchAll" ma:showField="CatchAllData" ma:web="557ad421-ff09-4b6b-a01f-296888bd0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8F733-1AB6-40A9-A6F0-879447854D35}">
  <ds:schemaRefs>
    <ds:schemaRef ds:uri="http://schemas.microsoft.com/office/2006/metadata/properties"/>
    <ds:schemaRef ds:uri="http://schemas.microsoft.com/office/infopath/2007/PartnerControls"/>
    <ds:schemaRef ds:uri="557ad421-ff09-4b6b-a01f-296888bd0331"/>
    <ds:schemaRef ds:uri="4189b55e-93aa-4f60-a82a-141c09bb7dd9"/>
  </ds:schemaRefs>
</ds:datastoreItem>
</file>

<file path=customXml/itemProps2.xml><?xml version="1.0" encoding="utf-8"?>
<ds:datastoreItem xmlns:ds="http://schemas.openxmlformats.org/officeDocument/2006/customXml" ds:itemID="{CCF546CD-7480-48DE-8D99-F04FDAB4F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9b55e-93aa-4f60-a82a-141c09bb7dd9"/>
    <ds:schemaRef ds:uri="557ad421-ff09-4b6b-a01f-296888b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0BEF7-75EB-42CC-AF86-D2E749F747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533E36-7E4D-42D8-A567-96DB83493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PR_Viega</dc:title>
  <dc:creator>Eckhard Martin</dc:creator>
  <cp:lastModifiedBy>Dalessandro, Fabio</cp:lastModifiedBy>
  <cp:revision>5</cp:revision>
  <cp:lastPrinted>2026-09-17T06:31:00Z</cp:lastPrinted>
  <dcterms:created xsi:type="dcterms:W3CDTF">2026-09-11T09:24:00Z</dcterms:created>
  <dcterms:modified xsi:type="dcterms:W3CDTF">2026-09-17T06:32:00Z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b01517-4d15-4247-99fb-6df4a06d0d78_Enabled">
    <vt:lpwstr>true</vt:lpwstr>
  </property>
  <property fmtid="{D5CDD505-2E9C-101B-9397-08002B2CF9AE}" pid="3" name="MSIP_Label_cdb01517-4d15-4247-99fb-6df4a06d0d78_SetDate">
    <vt:lpwstr>2025-06-13T12:42:06Z</vt:lpwstr>
  </property>
  <property fmtid="{D5CDD505-2E9C-101B-9397-08002B2CF9AE}" pid="4" name="MSIP_Label_cdb01517-4d15-4247-99fb-6df4a06d0d78_Method">
    <vt:lpwstr>Standard</vt:lpwstr>
  </property>
  <property fmtid="{D5CDD505-2E9C-101B-9397-08002B2CF9AE}" pid="5" name="MSIP_Label_cdb01517-4d15-4247-99fb-6df4a06d0d78_Name">
    <vt:lpwstr>Internal</vt:lpwstr>
  </property>
  <property fmtid="{D5CDD505-2E9C-101B-9397-08002B2CF9AE}" pid="6" name="MSIP_Label_cdb01517-4d15-4247-99fb-6df4a06d0d78_SiteId">
    <vt:lpwstr>902194e2-17cd-44f2-aac2-3a4ff4a5c99f</vt:lpwstr>
  </property>
  <property fmtid="{D5CDD505-2E9C-101B-9397-08002B2CF9AE}" pid="7" name="MSIP_Label_cdb01517-4d15-4247-99fb-6df4a06d0d78_ActionId">
    <vt:lpwstr>04c58eaf-1393-4f3a-9da2-492f3f28754d</vt:lpwstr>
  </property>
  <property fmtid="{D5CDD505-2E9C-101B-9397-08002B2CF9AE}" pid="8" name="MSIP_Label_cdb01517-4d15-4247-99fb-6df4a06d0d78_ContentBits">
    <vt:lpwstr>0</vt:lpwstr>
  </property>
  <property fmtid="{D5CDD505-2E9C-101B-9397-08002B2CF9AE}" pid="9" name="ContentTypeId">
    <vt:lpwstr>0x010100DB296B959B394142BA376C041B33FE81</vt:lpwstr>
  </property>
  <property fmtid="{D5CDD505-2E9C-101B-9397-08002B2CF9AE}" pid="10" name="MediaServiceImageTags">
    <vt:lpwstr/>
  </property>
</Properties>
</file>