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6891" w14:textId="77777777" w:rsidR="003B38C1" w:rsidRDefault="00AE2840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Viega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auf</w:t>
      </w:r>
      <w:r w:rsidR="0033790C">
        <w:rPr>
          <w:sz w:val="28"/>
          <w:szCs w:val="28"/>
          <w:u w:val="single"/>
        </w:rPr>
        <w:t xml:space="preserve"> </w:t>
      </w:r>
      <w:r w:rsidR="001772F6">
        <w:rPr>
          <w:sz w:val="28"/>
          <w:szCs w:val="28"/>
          <w:u w:val="single"/>
        </w:rPr>
        <w:t>der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SHK+E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ESSEN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–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Halle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6.0,</w:t>
      </w:r>
      <w:r w:rsidR="0033790C">
        <w:rPr>
          <w:sz w:val="28"/>
          <w:szCs w:val="28"/>
          <w:u w:val="single"/>
        </w:rPr>
        <w:t xml:space="preserve"> </w:t>
      </w:r>
      <w:r w:rsidR="00F55487">
        <w:rPr>
          <w:sz w:val="28"/>
          <w:szCs w:val="28"/>
          <w:u w:val="single"/>
        </w:rPr>
        <w:t>Stand</w:t>
      </w:r>
      <w:r w:rsidR="0033790C">
        <w:rPr>
          <w:sz w:val="28"/>
          <w:szCs w:val="28"/>
          <w:u w:val="single"/>
        </w:rPr>
        <w:t xml:space="preserve"> </w:t>
      </w:r>
      <w:r w:rsidR="003B38C1">
        <w:rPr>
          <w:sz w:val="28"/>
          <w:szCs w:val="28"/>
          <w:u w:val="single"/>
        </w:rPr>
        <w:t>6</w:t>
      </w:r>
      <w:r w:rsidR="00F55487">
        <w:rPr>
          <w:sz w:val="28"/>
          <w:szCs w:val="28"/>
          <w:u w:val="single"/>
        </w:rPr>
        <w:t>E04</w:t>
      </w:r>
      <w:r w:rsidR="00050467">
        <w:rPr>
          <w:sz w:val="28"/>
          <w:szCs w:val="28"/>
          <w:u w:val="single"/>
        </w:rPr>
        <w:t>:</w:t>
      </w:r>
    </w:p>
    <w:p w14:paraId="524B3978" w14:textId="77777777" w:rsidR="003B38C1" w:rsidRDefault="003B38C1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731472AE" w14:textId="3E6F638F" w:rsidR="006C0762" w:rsidRPr="007F2790" w:rsidRDefault="009D06AD" w:rsidP="006C0762">
      <w:pPr>
        <w:pStyle w:val="Textkrper"/>
        <w:spacing w:line="30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Vor</w:t>
      </w:r>
      <w:r w:rsidR="00D962AB">
        <w:rPr>
          <w:sz w:val="28"/>
          <w:szCs w:val="28"/>
          <w:u w:val="single"/>
        </w:rPr>
        <w:t>konfektionierte</w:t>
      </w:r>
      <w:r>
        <w:rPr>
          <w:sz w:val="28"/>
          <w:szCs w:val="28"/>
          <w:u w:val="single"/>
        </w:rPr>
        <w:t xml:space="preserve"> Anbindeleitungen für </w:t>
      </w:r>
      <w:r w:rsidR="00980850">
        <w:rPr>
          <w:sz w:val="28"/>
          <w:szCs w:val="28"/>
          <w:u w:val="single"/>
        </w:rPr>
        <w:t xml:space="preserve">die </w:t>
      </w:r>
      <w:r>
        <w:rPr>
          <w:sz w:val="28"/>
          <w:szCs w:val="28"/>
          <w:u w:val="single"/>
        </w:rPr>
        <w:t>Erdverlegung</w:t>
      </w:r>
      <w:r w:rsidR="00E711FA">
        <w:rPr>
          <w:sz w:val="28"/>
          <w:szCs w:val="28"/>
          <w:u w:val="single"/>
        </w:rPr>
        <w:t>:</w:t>
      </w:r>
    </w:p>
    <w:p w14:paraId="728076A1" w14:textId="77777777" w:rsidR="006C0762" w:rsidRPr="007F2790" w:rsidRDefault="006C0762" w:rsidP="006C0762">
      <w:pPr>
        <w:pStyle w:val="Textkrper"/>
        <w:spacing w:line="300" w:lineRule="auto"/>
        <w:rPr>
          <w:sz w:val="28"/>
          <w:szCs w:val="28"/>
          <w:u w:val="single"/>
        </w:rPr>
      </w:pPr>
    </w:p>
    <w:p w14:paraId="4553F8FF" w14:textId="26FAAEDF" w:rsidR="006C0762" w:rsidRPr="007F2790" w:rsidRDefault="009D06AD" w:rsidP="006C0762">
      <w:pPr>
        <w:pStyle w:val="Textkrper"/>
        <w:spacing w:line="30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Anschluss von Monoblock-</w:t>
      </w:r>
      <w:r w:rsidR="00D65796">
        <w:rPr>
          <w:b/>
          <w:sz w:val="36"/>
          <w:szCs w:val="36"/>
        </w:rPr>
        <w:t>Wärmepumpen</w:t>
      </w:r>
      <w:r>
        <w:rPr>
          <w:b/>
          <w:sz w:val="36"/>
          <w:szCs w:val="36"/>
        </w:rPr>
        <w:t xml:space="preserve"> mit Viega wirtschaftlicher und sicherer</w:t>
      </w:r>
    </w:p>
    <w:p w14:paraId="418427E0" w14:textId="77777777" w:rsidR="006C0762" w:rsidRPr="007F2790" w:rsidRDefault="006C0762" w:rsidP="006C0762">
      <w:pPr>
        <w:pStyle w:val="Textkrper"/>
        <w:spacing w:line="300" w:lineRule="auto"/>
      </w:pPr>
    </w:p>
    <w:p w14:paraId="05FAA308" w14:textId="6DAA1C69" w:rsidR="006C0762" w:rsidRPr="007F2790" w:rsidRDefault="006C0762" w:rsidP="006C0762">
      <w:pPr>
        <w:pStyle w:val="Intro"/>
        <w:rPr>
          <w:i w:val="0"/>
        </w:rPr>
      </w:pPr>
      <w:r w:rsidRPr="007F2790">
        <w:rPr>
          <w:i w:val="0"/>
        </w:rPr>
        <w:t>Attendorn</w:t>
      </w:r>
      <w:r w:rsidR="00AE2840">
        <w:rPr>
          <w:i w:val="0"/>
        </w:rPr>
        <w:t>/</w:t>
      </w:r>
      <w:r w:rsidR="00EE5571" w:rsidRPr="003B38C1">
        <w:rPr>
          <w:i w:val="0"/>
        </w:rPr>
        <w:t>Essen</w:t>
      </w:r>
      <w:r w:rsidRPr="003B38C1">
        <w:rPr>
          <w:i w:val="0"/>
        </w:rPr>
        <w:t>,</w:t>
      </w:r>
      <w:r w:rsidR="0033790C" w:rsidRPr="003B38C1">
        <w:rPr>
          <w:i w:val="0"/>
        </w:rPr>
        <w:t xml:space="preserve"> </w:t>
      </w:r>
      <w:r w:rsidR="003B38C1" w:rsidRPr="003B38C1">
        <w:rPr>
          <w:i w:val="0"/>
        </w:rPr>
        <w:t>17</w:t>
      </w:r>
      <w:r w:rsidR="007F2790" w:rsidRPr="003B38C1">
        <w:rPr>
          <w:i w:val="0"/>
        </w:rPr>
        <w:t>.</w:t>
      </w:r>
      <w:r w:rsidR="0033790C" w:rsidRPr="003B38C1">
        <w:rPr>
          <w:i w:val="0"/>
        </w:rPr>
        <w:t xml:space="preserve"> </w:t>
      </w:r>
      <w:r w:rsidR="0042659A" w:rsidRPr="003B38C1">
        <w:rPr>
          <w:i w:val="0"/>
        </w:rPr>
        <w:t xml:space="preserve">März </w:t>
      </w:r>
      <w:r w:rsidR="005024A1" w:rsidRPr="003B38C1">
        <w:rPr>
          <w:i w:val="0"/>
        </w:rPr>
        <w:t>20</w:t>
      </w:r>
      <w:r w:rsidR="008C7517" w:rsidRPr="003B38C1">
        <w:rPr>
          <w:i w:val="0"/>
        </w:rPr>
        <w:t>2</w:t>
      </w:r>
      <w:r w:rsidR="0042659A" w:rsidRPr="003B38C1">
        <w:rPr>
          <w:i w:val="0"/>
        </w:rPr>
        <w:t>6</w:t>
      </w:r>
      <w:r w:rsidR="0033790C" w:rsidRPr="003B38C1">
        <w:rPr>
          <w:i w:val="0"/>
        </w:rPr>
        <w:t xml:space="preserve"> </w:t>
      </w:r>
      <w:r w:rsidRPr="003B38C1">
        <w:rPr>
          <w:i w:val="0"/>
        </w:rPr>
        <w:t>–</w:t>
      </w:r>
      <w:r w:rsidR="0033790C" w:rsidRPr="003B38C1">
        <w:rPr>
          <w:i w:val="0"/>
        </w:rPr>
        <w:t xml:space="preserve"> </w:t>
      </w:r>
      <w:r w:rsidR="00D65796" w:rsidRPr="003B38C1">
        <w:rPr>
          <w:i w:val="0"/>
        </w:rPr>
        <w:t>Für</w:t>
      </w:r>
      <w:r w:rsidR="00D65796">
        <w:rPr>
          <w:i w:val="0"/>
        </w:rPr>
        <w:t xml:space="preserve"> die Energiewende</w:t>
      </w:r>
      <w:r w:rsidR="00001EDC">
        <w:rPr>
          <w:i w:val="0"/>
        </w:rPr>
        <w:t xml:space="preserve">, </w:t>
      </w:r>
      <w:r w:rsidR="007E4B25">
        <w:rPr>
          <w:i w:val="0"/>
        </w:rPr>
        <w:t>mit der</w:t>
      </w:r>
      <w:r w:rsidR="00001EDC">
        <w:rPr>
          <w:i w:val="0"/>
        </w:rPr>
        <w:t xml:space="preserve"> Abkehr</w:t>
      </w:r>
      <w:r w:rsidR="00D65796">
        <w:rPr>
          <w:i w:val="0"/>
        </w:rPr>
        <w:t xml:space="preserve"> von den fossilen hin zu den regenerativen Wärmeerzeugern</w:t>
      </w:r>
      <w:r w:rsidR="00001EDC">
        <w:rPr>
          <w:i w:val="0"/>
        </w:rPr>
        <w:t>,</w:t>
      </w:r>
      <w:r w:rsidR="00D65796">
        <w:rPr>
          <w:i w:val="0"/>
        </w:rPr>
        <w:t xml:space="preserve"> </w:t>
      </w:r>
      <w:r w:rsidR="00001EDC">
        <w:rPr>
          <w:i w:val="0"/>
        </w:rPr>
        <w:t xml:space="preserve">spielen </w:t>
      </w:r>
      <w:r w:rsidR="00D65796">
        <w:rPr>
          <w:i w:val="0"/>
        </w:rPr>
        <w:t xml:space="preserve">elektrische Wärmepumpen eine </w:t>
      </w:r>
      <w:r w:rsidR="0014176E">
        <w:rPr>
          <w:i w:val="0"/>
        </w:rPr>
        <w:t>maßgebliche</w:t>
      </w:r>
      <w:r w:rsidR="00D65796">
        <w:rPr>
          <w:i w:val="0"/>
        </w:rPr>
        <w:t xml:space="preserve"> Rolle</w:t>
      </w:r>
      <w:r w:rsidR="00C0248D">
        <w:rPr>
          <w:i w:val="0"/>
        </w:rPr>
        <w:t>.</w:t>
      </w:r>
      <w:r w:rsidR="00D65796">
        <w:rPr>
          <w:i w:val="0"/>
        </w:rPr>
        <w:t xml:space="preserve"> </w:t>
      </w:r>
      <w:r w:rsidR="0075422F">
        <w:rPr>
          <w:i w:val="0"/>
        </w:rPr>
        <w:t xml:space="preserve">Dabei </w:t>
      </w:r>
      <w:r w:rsidR="000E3F27">
        <w:rPr>
          <w:i w:val="0"/>
        </w:rPr>
        <w:t xml:space="preserve">handelt es sich </w:t>
      </w:r>
      <w:r w:rsidR="0075422F">
        <w:rPr>
          <w:i w:val="0"/>
        </w:rPr>
        <w:t xml:space="preserve">vorwiegend </w:t>
      </w:r>
      <w:r w:rsidR="000E3F27">
        <w:rPr>
          <w:i w:val="0"/>
        </w:rPr>
        <w:t>um</w:t>
      </w:r>
      <w:r w:rsidR="004454C5">
        <w:rPr>
          <w:i w:val="0"/>
        </w:rPr>
        <w:t xml:space="preserve"> </w:t>
      </w:r>
      <w:r w:rsidR="00D65796">
        <w:rPr>
          <w:i w:val="0"/>
        </w:rPr>
        <w:t xml:space="preserve">Luft/Wasser-Wärmepumpen als Monoblockanlagen, die </w:t>
      </w:r>
      <w:r w:rsidR="00A30C3A">
        <w:rPr>
          <w:i w:val="0"/>
        </w:rPr>
        <w:t xml:space="preserve">2025 rund 80 </w:t>
      </w:r>
      <w:r w:rsidR="00CE5765">
        <w:rPr>
          <w:i w:val="0"/>
        </w:rPr>
        <w:t>%</w:t>
      </w:r>
      <w:r w:rsidR="00A30C3A">
        <w:rPr>
          <w:i w:val="0"/>
        </w:rPr>
        <w:t xml:space="preserve"> des etwa 300.000 Geräte umfassenden Wärmepumpenmarkt</w:t>
      </w:r>
      <w:r w:rsidR="00001EDC">
        <w:rPr>
          <w:i w:val="0"/>
        </w:rPr>
        <w:t>e</w:t>
      </w:r>
      <w:r w:rsidR="00A30C3A">
        <w:rPr>
          <w:i w:val="0"/>
        </w:rPr>
        <w:t xml:space="preserve">s (Quelle: BWP) ausmachten. </w:t>
      </w:r>
      <w:r w:rsidR="00237EFE">
        <w:rPr>
          <w:i w:val="0"/>
        </w:rPr>
        <w:t>Zur</w:t>
      </w:r>
      <w:r w:rsidR="00CE5765">
        <w:rPr>
          <w:i w:val="0"/>
        </w:rPr>
        <w:t xml:space="preserve"> einfache</w:t>
      </w:r>
      <w:r w:rsidR="00237EFE">
        <w:rPr>
          <w:i w:val="0"/>
        </w:rPr>
        <w:t>n</w:t>
      </w:r>
      <w:r w:rsidR="00CE5765">
        <w:rPr>
          <w:i w:val="0"/>
        </w:rPr>
        <w:t xml:space="preserve"> Anbindung </w:t>
      </w:r>
      <w:r w:rsidR="00406F8C">
        <w:rPr>
          <w:i w:val="0"/>
        </w:rPr>
        <w:t>der</w:t>
      </w:r>
      <w:r w:rsidR="00CE5765">
        <w:rPr>
          <w:i w:val="0"/>
        </w:rPr>
        <w:t xml:space="preserve"> Außeneinheiten</w:t>
      </w:r>
      <w:r w:rsidR="00A30C3A">
        <w:rPr>
          <w:i w:val="0"/>
        </w:rPr>
        <w:t xml:space="preserve"> </w:t>
      </w:r>
      <w:r w:rsidR="00406F8C">
        <w:rPr>
          <w:i w:val="0"/>
        </w:rPr>
        <w:t xml:space="preserve">solcher Wärmepumpen </w:t>
      </w:r>
      <w:r w:rsidR="00A30C3A">
        <w:rPr>
          <w:i w:val="0"/>
        </w:rPr>
        <w:t xml:space="preserve">bietet Viega </w:t>
      </w:r>
      <w:r w:rsidR="00DF2644">
        <w:rPr>
          <w:i w:val="0"/>
        </w:rPr>
        <w:t>mit dem „Raxofix“-</w:t>
      </w:r>
      <w:r w:rsidR="00AD2F9D">
        <w:rPr>
          <w:i w:val="0"/>
        </w:rPr>
        <w:t>Anschlussset</w:t>
      </w:r>
      <w:r w:rsidR="00A30C3A">
        <w:rPr>
          <w:i w:val="0"/>
        </w:rPr>
        <w:t xml:space="preserve"> </w:t>
      </w:r>
      <w:r w:rsidR="0073191E">
        <w:rPr>
          <w:i w:val="0"/>
        </w:rPr>
        <w:t xml:space="preserve">eine </w:t>
      </w:r>
      <w:r w:rsidR="00A30C3A">
        <w:rPr>
          <w:i w:val="0"/>
        </w:rPr>
        <w:t xml:space="preserve">vorkonfektionierte Anschlussmöglichkeit in Pressverbindungstechnik. Die </w:t>
      </w:r>
      <w:r w:rsidR="00A30C3A" w:rsidRPr="007E4B25">
        <w:rPr>
          <w:i w:val="0"/>
        </w:rPr>
        <w:t xml:space="preserve">Installation wird dadurch </w:t>
      </w:r>
      <w:r w:rsidR="005535D9" w:rsidRPr="007E4B25">
        <w:rPr>
          <w:i w:val="0"/>
        </w:rPr>
        <w:t xml:space="preserve">wesentlich </w:t>
      </w:r>
      <w:r w:rsidR="00A30C3A" w:rsidRPr="007E4B25">
        <w:rPr>
          <w:i w:val="0"/>
        </w:rPr>
        <w:t>beschleunigt</w:t>
      </w:r>
      <w:r w:rsidR="00433571">
        <w:rPr>
          <w:i w:val="0"/>
        </w:rPr>
        <w:t xml:space="preserve">, </w:t>
      </w:r>
      <w:r w:rsidR="00A30C3A" w:rsidRPr="007E4B25">
        <w:rPr>
          <w:i w:val="0"/>
        </w:rPr>
        <w:t>ist also wirtschaftlicher</w:t>
      </w:r>
      <w:r w:rsidR="00001EDC">
        <w:rPr>
          <w:i w:val="0"/>
        </w:rPr>
        <w:t xml:space="preserve"> </w:t>
      </w:r>
      <w:r w:rsidR="00A30C3A">
        <w:rPr>
          <w:i w:val="0"/>
        </w:rPr>
        <w:t xml:space="preserve">als herkömmliche </w:t>
      </w:r>
      <w:r w:rsidR="00406F8C">
        <w:rPr>
          <w:i w:val="0"/>
        </w:rPr>
        <w:t>Montagetechniken</w:t>
      </w:r>
      <w:r w:rsidR="00A30C3A">
        <w:rPr>
          <w:i w:val="0"/>
        </w:rPr>
        <w:t>.</w:t>
      </w:r>
    </w:p>
    <w:p w14:paraId="7B4D1789" w14:textId="77777777" w:rsidR="006C0762" w:rsidRPr="007F2790" w:rsidRDefault="006C0762" w:rsidP="006C0762">
      <w:pPr>
        <w:pStyle w:val="Textkrper"/>
        <w:spacing w:line="300" w:lineRule="auto"/>
      </w:pPr>
    </w:p>
    <w:p w14:paraId="1A041E9C" w14:textId="1736786F" w:rsidR="00D35431" w:rsidRDefault="000E3F27" w:rsidP="00D757F2">
      <w:pPr>
        <w:pStyle w:val="Textkrper"/>
        <w:spacing w:line="300" w:lineRule="auto"/>
      </w:pPr>
      <w:r>
        <w:rPr>
          <w:szCs w:val="22"/>
        </w:rPr>
        <w:t xml:space="preserve">Die schnelle und sichere Pressverbindungstechnik ist für </w:t>
      </w:r>
      <w:r w:rsidR="00D07B9D">
        <w:rPr>
          <w:szCs w:val="22"/>
        </w:rPr>
        <w:t xml:space="preserve">Heizungs- und Sanitärinstallationen in Gebäuden schon </w:t>
      </w:r>
      <w:r w:rsidR="00C331D5">
        <w:rPr>
          <w:szCs w:val="22"/>
        </w:rPr>
        <w:t>seit</w:t>
      </w:r>
      <w:r w:rsidR="00D07B9D">
        <w:rPr>
          <w:szCs w:val="22"/>
        </w:rPr>
        <w:t xml:space="preserve"> vielen Jahren </w:t>
      </w:r>
      <w:r>
        <w:rPr>
          <w:szCs w:val="22"/>
        </w:rPr>
        <w:t>üblich</w:t>
      </w:r>
      <w:r w:rsidR="00D07B9D">
        <w:rPr>
          <w:szCs w:val="22"/>
        </w:rPr>
        <w:t xml:space="preserve">. </w:t>
      </w:r>
      <w:r w:rsidR="00C331D5">
        <w:rPr>
          <w:szCs w:val="22"/>
        </w:rPr>
        <w:t xml:space="preserve">Viega bringt </w:t>
      </w:r>
      <w:r w:rsidR="00406F8C">
        <w:rPr>
          <w:szCs w:val="22"/>
        </w:rPr>
        <w:t xml:space="preserve">diese </w:t>
      </w:r>
      <w:r w:rsidR="00C331D5">
        <w:rPr>
          <w:szCs w:val="22"/>
        </w:rPr>
        <w:t xml:space="preserve">Verarbeitungsvorteile jetzt auch in den </w:t>
      </w:r>
      <w:r w:rsidR="00657630">
        <w:rPr>
          <w:szCs w:val="22"/>
        </w:rPr>
        <w:t>Wärmepumpenmark</w:t>
      </w:r>
      <w:r w:rsidR="00D35431">
        <w:rPr>
          <w:szCs w:val="22"/>
        </w:rPr>
        <w:t>t.</w:t>
      </w:r>
      <w:r w:rsidR="00657630">
        <w:rPr>
          <w:szCs w:val="22"/>
        </w:rPr>
        <w:t xml:space="preserve"> </w:t>
      </w:r>
      <w:r w:rsidR="00D757F2">
        <w:rPr>
          <w:szCs w:val="22"/>
        </w:rPr>
        <w:t xml:space="preserve">Ein </w:t>
      </w:r>
      <w:r w:rsidR="00657630">
        <w:rPr>
          <w:szCs w:val="22"/>
        </w:rPr>
        <w:t>breite</w:t>
      </w:r>
      <w:r w:rsidR="00D757F2">
        <w:rPr>
          <w:szCs w:val="22"/>
        </w:rPr>
        <w:t>s</w:t>
      </w:r>
      <w:r w:rsidR="00657630">
        <w:rPr>
          <w:szCs w:val="22"/>
        </w:rPr>
        <w:t xml:space="preserve"> Sortiment an „Sanpress“-Übergangsstücken </w:t>
      </w:r>
      <w:r w:rsidR="00D757F2">
        <w:rPr>
          <w:szCs w:val="22"/>
        </w:rPr>
        <w:t xml:space="preserve">vereinfacht beispielsweise die Kombination mit den </w:t>
      </w:r>
      <w:r w:rsidR="00657630">
        <w:rPr>
          <w:szCs w:val="22"/>
        </w:rPr>
        <w:t>Pressverbindersysteme</w:t>
      </w:r>
      <w:r w:rsidR="00D757F2">
        <w:rPr>
          <w:szCs w:val="22"/>
        </w:rPr>
        <w:t>n</w:t>
      </w:r>
      <w:r w:rsidR="00657630">
        <w:rPr>
          <w:szCs w:val="22"/>
        </w:rPr>
        <w:t xml:space="preserve"> „</w:t>
      </w:r>
      <w:r w:rsidR="00657630" w:rsidRPr="008E7C53">
        <w:t>Profipress</w:t>
      </w:r>
      <w:r w:rsidR="00657630">
        <w:t>“</w:t>
      </w:r>
      <w:r w:rsidR="00657630" w:rsidRPr="008E7C53">
        <w:t xml:space="preserve">, </w:t>
      </w:r>
      <w:r w:rsidR="00657630">
        <w:t>„</w:t>
      </w:r>
      <w:r w:rsidR="00657630" w:rsidRPr="008E7C53">
        <w:t>Temponox</w:t>
      </w:r>
      <w:r w:rsidR="00657630">
        <w:t>“</w:t>
      </w:r>
      <w:r w:rsidR="00657630" w:rsidRPr="008E7C53">
        <w:t xml:space="preserve">, </w:t>
      </w:r>
      <w:r w:rsidR="00657630">
        <w:t>„</w:t>
      </w:r>
      <w:r w:rsidR="00657630" w:rsidRPr="008E7C53">
        <w:t>Megapress</w:t>
      </w:r>
      <w:r w:rsidR="00657630">
        <w:t>“</w:t>
      </w:r>
      <w:r w:rsidR="00657630" w:rsidRPr="008E7C53">
        <w:t xml:space="preserve">, </w:t>
      </w:r>
      <w:r w:rsidR="00657630">
        <w:t>„</w:t>
      </w:r>
      <w:r w:rsidR="00657630" w:rsidRPr="008E7C53">
        <w:t>Prestabo</w:t>
      </w:r>
      <w:r w:rsidR="00657630">
        <w:t>“ sowie</w:t>
      </w:r>
      <w:r w:rsidR="00657630" w:rsidRPr="008E7C53">
        <w:t xml:space="preserve"> </w:t>
      </w:r>
      <w:r w:rsidR="00657630">
        <w:t>„</w:t>
      </w:r>
      <w:r w:rsidR="00657630" w:rsidRPr="008E7C53">
        <w:t>Sanpress</w:t>
      </w:r>
      <w:r w:rsidR="00657630">
        <w:t>“</w:t>
      </w:r>
      <w:r w:rsidR="00657630" w:rsidRPr="008E7C53">
        <w:t xml:space="preserve"> und </w:t>
      </w:r>
      <w:r w:rsidR="00657630">
        <w:t>„</w:t>
      </w:r>
      <w:r w:rsidR="00657630" w:rsidRPr="008E7C53">
        <w:t>Sanpress Inox</w:t>
      </w:r>
      <w:r w:rsidR="00657630">
        <w:t>“</w:t>
      </w:r>
      <w:r w:rsidR="00D757F2">
        <w:t>.</w:t>
      </w:r>
    </w:p>
    <w:p w14:paraId="0E9098E2" w14:textId="77777777" w:rsidR="00237EFE" w:rsidRDefault="00237EFE" w:rsidP="00D757F2">
      <w:pPr>
        <w:pStyle w:val="Textkrper"/>
        <w:spacing w:line="300" w:lineRule="auto"/>
      </w:pPr>
    </w:p>
    <w:p w14:paraId="775CA30C" w14:textId="53A76AA0" w:rsidR="005C7D38" w:rsidRDefault="00237EFE" w:rsidP="00D35431">
      <w:pPr>
        <w:pStyle w:val="Textkrper"/>
        <w:spacing w:line="300" w:lineRule="auto"/>
      </w:pPr>
      <w:r>
        <w:t xml:space="preserve">Für den praxisgerechten Anschluss von Monoblock-Wärmepumpen wurde </w:t>
      </w:r>
      <w:r w:rsidR="00D757F2">
        <w:t xml:space="preserve">das </w:t>
      </w:r>
      <w:r w:rsidR="00DF2644">
        <w:t>„Raxofix“-</w:t>
      </w:r>
      <w:r w:rsidR="00C55946">
        <w:t>Anschlussset</w:t>
      </w:r>
      <w:r>
        <w:t xml:space="preserve"> entwickelt</w:t>
      </w:r>
      <w:r w:rsidR="00AD2F9D">
        <w:t xml:space="preserve">. </w:t>
      </w:r>
      <w:r w:rsidR="00D35431" w:rsidRPr="00D35431">
        <w:t>Das flexible W</w:t>
      </w:r>
      <w:r w:rsidR="00D35431" w:rsidRPr="00D35431">
        <w:rPr>
          <w:rFonts w:hint="eastAsia"/>
        </w:rPr>
        <w:t>ä</w:t>
      </w:r>
      <w:r w:rsidR="00D35431" w:rsidRPr="00D35431">
        <w:t>rmepumpen-Anschlussrohr erm</w:t>
      </w:r>
      <w:r w:rsidR="00D35431" w:rsidRPr="00D35431">
        <w:rPr>
          <w:rFonts w:hint="eastAsia"/>
        </w:rPr>
        <w:t>ö</w:t>
      </w:r>
      <w:r w:rsidR="00D35431" w:rsidRPr="00D35431">
        <w:t>glicht den Anschluss</w:t>
      </w:r>
      <w:r>
        <w:t xml:space="preserve"> </w:t>
      </w:r>
      <w:r w:rsidR="00D35431" w:rsidRPr="00D35431">
        <w:t xml:space="preserve">einer </w:t>
      </w:r>
      <w:r>
        <w:t>Außeneinheit</w:t>
      </w:r>
      <w:r w:rsidR="00D35431" w:rsidRPr="00D35431">
        <w:t xml:space="preserve"> mit </w:t>
      </w:r>
      <w:r w:rsidR="007B71E2" w:rsidRPr="009538B9">
        <w:t>Vor</w:t>
      </w:r>
      <w:r w:rsidR="00D35431" w:rsidRPr="009538B9">
        <w:t xml:space="preserve">- </w:t>
      </w:r>
      <w:r w:rsidR="00D35431" w:rsidRPr="00D35431">
        <w:t>und R</w:t>
      </w:r>
      <w:r w:rsidR="00D35431" w:rsidRPr="00D35431">
        <w:rPr>
          <w:rFonts w:hint="eastAsia"/>
        </w:rPr>
        <w:t>ü</w:t>
      </w:r>
      <w:r w:rsidR="00D35431" w:rsidRPr="00D35431">
        <w:t>cklauf</w:t>
      </w:r>
      <w:r w:rsidR="00D35431">
        <w:t xml:space="preserve"> sowie </w:t>
      </w:r>
      <w:r w:rsidR="007B71E2">
        <w:t xml:space="preserve">den </w:t>
      </w:r>
      <w:r w:rsidR="007B71E2" w:rsidRPr="009538B9">
        <w:t xml:space="preserve">notwendigen </w:t>
      </w:r>
      <w:r w:rsidR="007B71E2" w:rsidRPr="0042659A">
        <w:rPr>
          <w:color w:val="auto"/>
        </w:rPr>
        <w:t xml:space="preserve">Elektroleitungen. </w:t>
      </w:r>
      <w:r w:rsidR="00D35431" w:rsidRPr="0042659A">
        <w:rPr>
          <w:color w:val="auto"/>
        </w:rPr>
        <w:t>E</w:t>
      </w:r>
      <w:r w:rsidR="00A30C3A" w:rsidRPr="0042659A">
        <w:rPr>
          <w:color w:val="auto"/>
        </w:rPr>
        <w:t xml:space="preserve">rdverlegte Anbindeleitungen </w:t>
      </w:r>
      <w:r w:rsidR="00657630" w:rsidRPr="0042659A">
        <w:rPr>
          <w:color w:val="auto"/>
        </w:rPr>
        <w:t xml:space="preserve">von Monoblock-Wärmepumpen </w:t>
      </w:r>
      <w:r w:rsidR="00D35431" w:rsidRPr="0042659A">
        <w:rPr>
          <w:color w:val="auto"/>
        </w:rPr>
        <w:t xml:space="preserve">können dadurch </w:t>
      </w:r>
      <w:r w:rsidR="00657630" w:rsidRPr="0042659A">
        <w:rPr>
          <w:color w:val="auto"/>
        </w:rPr>
        <w:t xml:space="preserve">in einem Bruchteil der sonst notwendigen Arbeitszeit </w:t>
      </w:r>
      <w:r w:rsidR="00747660" w:rsidRPr="0042659A">
        <w:rPr>
          <w:color w:val="auto"/>
        </w:rPr>
        <w:t>mit den jeweiligen Geräten verbunden</w:t>
      </w:r>
      <w:r w:rsidR="00D35431" w:rsidRPr="0042659A">
        <w:rPr>
          <w:color w:val="auto"/>
        </w:rPr>
        <w:t xml:space="preserve"> werden</w:t>
      </w:r>
      <w:r w:rsidR="005C7D38" w:rsidRPr="0042659A">
        <w:rPr>
          <w:color w:val="auto"/>
        </w:rPr>
        <w:t xml:space="preserve">, </w:t>
      </w:r>
      <w:r w:rsidR="00D35431" w:rsidRPr="0042659A">
        <w:rPr>
          <w:color w:val="auto"/>
        </w:rPr>
        <w:t>weil</w:t>
      </w:r>
      <w:r w:rsidR="00657630" w:rsidRPr="0042659A">
        <w:rPr>
          <w:color w:val="auto"/>
        </w:rPr>
        <w:t xml:space="preserve"> </w:t>
      </w:r>
      <w:r w:rsidR="005C7D38" w:rsidRPr="0042659A">
        <w:rPr>
          <w:color w:val="auto"/>
        </w:rPr>
        <w:t>es deutlich weniger Verbindungen gibt als bei anderen Installations</w:t>
      </w:r>
      <w:r w:rsidR="0024049C" w:rsidRPr="0042659A">
        <w:rPr>
          <w:color w:val="auto"/>
        </w:rPr>
        <w:t>varianten</w:t>
      </w:r>
      <w:r w:rsidR="005C7D38">
        <w:t>.</w:t>
      </w:r>
      <w:r w:rsidR="00CD56D5">
        <w:t xml:space="preserve"> Eine passende Gummi-Endmanschette </w:t>
      </w:r>
      <w:r w:rsidR="007F4D75">
        <w:t xml:space="preserve">sorgt für einen </w:t>
      </w:r>
      <w:r w:rsidR="007F4D75" w:rsidRPr="009538B9">
        <w:t>sauberen und vor allem gas- und wasserdichten Abschluss</w:t>
      </w:r>
      <w:r w:rsidR="009538B9" w:rsidRPr="009538B9">
        <w:t>.</w:t>
      </w:r>
    </w:p>
    <w:p w14:paraId="3CDC7DD7" w14:textId="77777777" w:rsidR="00D962AB" w:rsidRDefault="00D962AB" w:rsidP="00D962AB">
      <w:pPr>
        <w:pStyle w:val="Textkrper"/>
        <w:spacing w:line="300" w:lineRule="auto"/>
      </w:pPr>
    </w:p>
    <w:p w14:paraId="71D47758" w14:textId="5FC85A39" w:rsidR="00D962AB" w:rsidRDefault="00D962AB" w:rsidP="00D962AB">
      <w:pPr>
        <w:pStyle w:val="Textkrper"/>
        <w:spacing w:line="300" w:lineRule="auto"/>
      </w:pPr>
      <w:r>
        <w:lastRenderedPageBreak/>
        <w:t xml:space="preserve">Für die </w:t>
      </w:r>
      <w:r w:rsidR="007F4D75" w:rsidRPr="009538B9">
        <w:t>ebenfalls</w:t>
      </w:r>
      <w:r w:rsidR="007F4D75">
        <w:t xml:space="preserve"> </w:t>
      </w:r>
      <w:r>
        <w:t xml:space="preserve">gasdichte Wanddurchführung bietet Viega </w:t>
      </w:r>
      <w:r w:rsidR="0024049C">
        <w:t xml:space="preserve">mit der </w:t>
      </w:r>
      <w:r w:rsidR="0024049C" w:rsidRPr="003D1F7D">
        <w:t>Ringraumdichtung</w:t>
      </w:r>
      <w:r w:rsidR="0024049C">
        <w:t xml:space="preserve"> </w:t>
      </w:r>
      <w:r>
        <w:t>ebenfalls eine besonders montagefreundliche Lösung.</w:t>
      </w:r>
    </w:p>
    <w:p w14:paraId="0B098CA4" w14:textId="77777777" w:rsidR="00657630" w:rsidRDefault="00657630" w:rsidP="00657630">
      <w:pPr>
        <w:pStyle w:val="Textkrper"/>
        <w:spacing w:line="300" w:lineRule="auto"/>
      </w:pPr>
    </w:p>
    <w:p w14:paraId="2ADC2350" w14:textId="265327F5" w:rsidR="00657630" w:rsidRPr="00001EDC" w:rsidRDefault="00617DFF" w:rsidP="00657630">
      <w:pPr>
        <w:pStyle w:val="Textkrper"/>
        <w:spacing w:line="300" w:lineRule="auto"/>
        <w:rPr>
          <w:b/>
          <w:bCs/>
        </w:rPr>
      </w:pPr>
      <w:r>
        <w:rPr>
          <w:b/>
          <w:bCs/>
        </w:rPr>
        <w:t>Nur drei Arbeitsschritte notwendig</w:t>
      </w:r>
    </w:p>
    <w:p w14:paraId="1D9959F9" w14:textId="364AD2B0" w:rsidR="00694324" w:rsidRDefault="00657630" w:rsidP="00657630">
      <w:pPr>
        <w:pStyle w:val="Textkrper"/>
        <w:spacing w:line="300" w:lineRule="auto"/>
      </w:pPr>
      <w:r>
        <w:t xml:space="preserve">Um wie viel einfacher der Wärmepumpenanschluss </w:t>
      </w:r>
      <w:r w:rsidR="003C42C3">
        <w:t>mit dem „Raxofix“-</w:t>
      </w:r>
      <w:r w:rsidR="00985798">
        <w:t>Anschlussset</w:t>
      </w:r>
      <w:r w:rsidR="003C42C3">
        <w:t xml:space="preserve"> </w:t>
      </w:r>
      <w:r>
        <w:t>in Pressverbindungstechnik ist, zeigt ein detaillierter Blick auf den Ablauf einer solchen Montage:</w:t>
      </w:r>
      <w:r w:rsidR="00C55946">
        <w:t xml:space="preserve"> </w:t>
      </w:r>
      <w:r>
        <w:t xml:space="preserve">Im ersten Schritt werden die beiden in einem </w:t>
      </w:r>
      <w:r w:rsidR="00A30C3A">
        <w:t>robusten Mantelrohr gedämmt</w:t>
      </w:r>
      <w:r>
        <w:t xml:space="preserve">en </w:t>
      </w:r>
      <w:r w:rsidR="00A30C3A">
        <w:t xml:space="preserve">Medienrohre aus flexiblem </w:t>
      </w:r>
      <w:r w:rsidR="00DE1917">
        <w:t>Polybuten</w:t>
      </w:r>
      <w:r w:rsidR="00A30C3A">
        <w:t xml:space="preserve"> </w:t>
      </w:r>
      <w:r w:rsidR="00694324">
        <w:t xml:space="preserve">mit der Viega Rohrschere passend abgelängt. Ohne Entgraten oder Aufweiten können die Rohre im zweiten Schritt direkt auf die passenden </w:t>
      </w:r>
      <w:r w:rsidR="000C557C">
        <w:t>„Raxofix“-Übergangsstücke</w:t>
      </w:r>
      <w:r w:rsidR="00694324">
        <w:t xml:space="preserve"> </w:t>
      </w:r>
      <w:r w:rsidR="006F53BA">
        <w:t xml:space="preserve">für </w:t>
      </w:r>
      <w:r w:rsidR="00C55946">
        <w:t xml:space="preserve">den Wärmepumpenanschluss </w:t>
      </w:r>
      <w:r w:rsidR="00694324">
        <w:t xml:space="preserve">aufgesetzt </w:t>
      </w:r>
      <w:r w:rsidR="00001EDC">
        <w:t xml:space="preserve">und nach Kontrolle der Einstecktiefe </w:t>
      </w:r>
      <w:r w:rsidR="00BD2040">
        <w:t xml:space="preserve">– als dritter Arbeitsschritt – direkt </w:t>
      </w:r>
      <w:r w:rsidR="00694324">
        <w:t>verpresst werden.</w:t>
      </w:r>
    </w:p>
    <w:p w14:paraId="1084DF94" w14:textId="77777777" w:rsidR="009D06AD" w:rsidRDefault="009D06AD" w:rsidP="00657630">
      <w:pPr>
        <w:pStyle w:val="Textkrper"/>
        <w:spacing w:line="300" w:lineRule="auto"/>
      </w:pPr>
    </w:p>
    <w:p w14:paraId="68D60A53" w14:textId="50EA29DA" w:rsidR="005874BF" w:rsidRDefault="004D3BFC" w:rsidP="005874BF">
      <w:pPr>
        <w:pStyle w:val="text"/>
        <w:spacing w:line="300" w:lineRule="auto"/>
        <w:rPr>
          <w:sz w:val="22"/>
          <w:szCs w:val="22"/>
        </w:rPr>
      </w:pPr>
      <w:r w:rsidRPr="00DF4159">
        <w:rPr>
          <w:sz w:val="22"/>
          <w:szCs w:val="22"/>
        </w:rPr>
        <w:t>Weitere</w:t>
      </w:r>
      <w:r w:rsidR="0033790C">
        <w:rPr>
          <w:sz w:val="22"/>
          <w:szCs w:val="22"/>
        </w:rPr>
        <w:t xml:space="preserve"> </w:t>
      </w:r>
      <w:r w:rsidRPr="00DF4159">
        <w:rPr>
          <w:sz w:val="22"/>
          <w:szCs w:val="22"/>
        </w:rPr>
        <w:t>Informationen</w:t>
      </w:r>
      <w:r w:rsidR="0033790C">
        <w:rPr>
          <w:sz w:val="22"/>
          <w:szCs w:val="22"/>
        </w:rPr>
        <w:t xml:space="preserve"> </w:t>
      </w:r>
      <w:r w:rsidRPr="00DF4159">
        <w:rPr>
          <w:sz w:val="22"/>
          <w:szCs w:val="22"/>
        </w:rPr>
        <w:t>zu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den</w:t>
      </w:r>
      <w:r w:rsidR="0033790C">
        <w:rPr>
          <w:sz w:val="22"/>
          <w:szCs w:val="22"/>
        </w:rPr>
        <w:t xml:space="preserve"> </w:t>
      </w:r>
      <w:r w:rsidR="00E2040B">
        <w:rPr>
          <w:sz w:val="22"/>
          <w:szCs w:val="22"/>
        </w:rPr>
        <w:t>Viega</w:t>
      </w:r>
      <w:r w:rsidR="0033790C">
        <w:rPr>
          <w:sz w:val="22"/>
          <w:szCs w:val="22"/>
        </w:rPr>
        <w:t xml:space="preserve"> </w:t>
      </w:r>
      <w:r w:rsidR="009D06AD">
        <w:rPr>
          <w:sz w:val="22"/>
          <w:szCs w:val="22"/>
        </w:rPr>
        <w:t xml:space="preserve">Pressverbindersystemen für die Anbindung von Wärmepumpen und die </w:t>
      </w:r>
      <w:r w:rsidR="00DF2644">
        <w:rPr>
          <w:sz w:val="22"/>
          <w:szCs w:val="22"/>
        </w:rPr>
        <w:t xml:space="preserve">Anschlussmöglichkeiten mit dem </w:t>
      </w:r>
      <w:r w:rsidR="00DF2644" w:rsidRPr="002806C0">
        <w:rPr>
          <w:sz w:val="22"/>
          <w:szCs w:val="22"/>
        </w:rPr>
        <w:t>„Raxofix“-</w:t>
      </w:r>
      <w:r w:rsidR="004571D1" w:rsidRPr="002806C0">
        <w:rPr>
          <w:sz w:val="22"/>
          <w:szCs w:val="22"/>
        </w:rPr>
        <w:t>Anschlussset</w:t>
      </w:r>
      <w:r w:rsidR="00DF2644" w:rsidRPr="002806C0">
        <w:rPr>
          <w:sz w:val="22"/>
          <w:szCs w:val="22"/>
        </w:rPr>
        <w:t xml:space="preserve"> </w:t>
      </w:r>
      <w:r w:rsidR="009D06AD" w:rsidRPr="002806C0">
        <w:rPr>
          <w:sz w:val="22"/>
          <w:szCs w:val="22"/>
        </w:rPr>
        <w:t>gibt es</w:t>
      </w:r>
      <w:r w:rsidR="0033790C" w:rsidRPr="002806C0">
        <w:rPr>
          <w:sz w:val="22"/>
          <w:szCs w:val="22"/>
        </w:rPr>
        <w:t xml:space="preserve"> </w:t>
      </w:r>
      <w:r w:rsidR="00E2040B" w:rsidRPr="002806C0">
        <w:rPr>
          <w:sz w:val="22"/>
          <w:szCs w:val="22"/>
        </w:rPr>
        <w:t>unter</w:t>
      </w:r>
      <w:r w:rsidR="0033790C" w:rsidRPr="002806C0">
        <w:rPr>
          <w:sz w:val="22"/>
          <w:szCs w:val="22"/>
        </w:rPr>
        <w:t xml:space="preserve"> </w:t>
      </w:r>
      <w:r w:rsidR="004A4E94" w:rsidRPr="002806C0">
        <w:rPr>
          <w:sz w:val="22"/>
          <w:szCs w:val="22"/>
        </w:rPr>
        <w:t>viega.de/</w:t>
      </w:r>
      <w:r w:rsidR="0021177C">
        <w:rPr>
          <w:sz w:val="22"/>
          <w:szCs w:val="22"/>
        </w:rPr>
        <w:t>W</w:t>
      </w:r>
      <w:r w:rsidR="004A4E94" w:rsidRPr="002806C0">
        <w:rPr>
          <w:sz w:val="22"/>
          <w:szCs w:val="22"/>
        </w:rPr>
        <w:t>aermepumpen-</w:t>
      </w:r>
      <w:r w:rsidR="0021177C">
        <w:rPr>
          <w:sz w:val="22"/>
          <w:szCs w:val="22"/>
        </w:rPr>
        <w:t>A</w:t>
      </w:r>
      <w:r w:rsidR="004A4E94" w:rsidRPr="002806C0">
        <w:rPr>
          <w:sz w:val="22"/>
          <w:szCs w:val="22"/>
        </w:rPr>
        <w:t>nschluss</w:t>
      </w:r>
    </w:p>
    <w:p w14:paraId="2CBFE4DF" w14:textId="77777777" w:rsidR="002806C0" w:rsidRPr="002806C0" w:rsidRDefault="002806C0" w:rsidP="005874BF">
      <w:pPr>
        <w:pStyle w:val="text"/>
        <w:spacing w:line="300" w:lineRule="auto"/>
        <w:rPr>
          <w:sz w:val="22"/>
          <w:szCs w:val="22"/>
        </w:rPr>
      </w:pPr>
    </w:p>
    <w:p w14:paraId="7C321B5A" w14:textId="49D42693" w:rsidR="00D562BB" w:rsidRPr="001772F6" w:rsidRDefault="00D562BB" w:rsidP="008527D9">
      <w:pPr>
        <w:pStyle w:val="text"/>
        <w:spacing w:line="300" w:lineRule="auto"/>
        <w:jc w:val="right"/>
        <w:rPr>
          <w:i/>
          <w:iCs/>
          <w:sz w:val="22"/>
          <w:szCs w:val="22"/>
        </w:rPr>
      </w:pPr>
      <w:r w:rsidRPr="001772F6">
        <w:rPr>
          <w:i/>
          <w:iCs/>
          <w:sz w:val="22"/>
          <w:szCs w:val="22"/>
        </w:rPr>
        <w:t>P</w:t>
      </w:r>
      <w:r w:rsidR="004A4E94">
        <w:rPr>
          <w:i/>
          <w:iCs/>
          <w:sz w:val="22"/>
          <w:szCs w:val="22"/>
        </w:rPr>
        <w:t>R</w:t>
      </w:r>
      <w:r w:rsidRPr="001772F6">
        <w:rPr>
          <w:i/>
          <w:iCs/>
          <w:sz w:val="22"/>
          <w:szCs w:val="22"/>
        </w:rPr>
        <w:t>_</w:t>
      </w:r>
      <w:r w:rsidR="004A4E94">
        <w:rPr>
          <w:i/>
          <w:iCs/>
          <w:sz w:val="22"/>
          <w:szCs w:val="22"/>
        </w:rPr>
        <w:t>HeatPumpConnector_DE_2026</w:t>
      </w:r>
      <w:r w:rsidRPr="001772F6">
        <w:rPr>
          <w:i/>
          <w:iCs/>
          <w:sz w:val="22"/>
          <w:szCs w:val="22"/>
        </w:rPr>
        <w:t>.docx</w:t>
      </w:r>
    </w:p>
    <w:p w14:paraId="6E6EA789" w14:textId="77777777" w:rsidR="00D562BB" w:rsidRDefault="00D562BB" w:rsidP="00D562BB">
      <w:pPr>
        <w:pStyle w:val="text"/>
        <w:spacing w:line="300" w:lineRule="auto"/>
      </w:pPr>
    </w:p>
    <w:p w14:paraId="67A9863B" w14:textId="77777777" w:rsidR="00EE5571" w:rsidRDefault="00EE5571" w:rsidP="00D562BB">
      <w:pPr>
        <w:pStyle w:val="text"/>
        <w:spacing w:line="300" w:lineRule="auto"/>
      </w:pPr>
    </w:p>
    <w:p w14:paraId="1A197496" w14:textId="2CA38372" w:rsidR="0014176E" w:rsidRDefault="003C6B57" w:rsidP="00D562BB">
      <w:pPr>
        <w:pStyle w:val="text"/>
        <w:spacing w:line="300" w:lineRule="auto"/>
      </w:pPr>
      <w:r>
        <w:rPr>
          <w:noProof/>
        </w:rPr>
        <w:lastRenderedPageBreak/>
        <w:drawing>
          <wp:inline distT="0" distB="0" distL="0" distR="0" wp14:anchorId="17F688A7" wp14:editId="3EFBE3F1">
            <wp:extent cx="2754630" cy="3672840"/>
            <wp:effectExtent l="0" t="0" r="7620" b="3810"/>
            <wp:docPr id="889610010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10010" name="Grafik 8896100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332" cy="368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773EF" w14:textId="69EA24AC" w:rsidR="00DF4159" w:rsidRPr="004A4E94" w:rsidRDefault="00DF4159" w:rsidP="00DF4159">
      <w:pPr>
        <w:pStyle w:val="text"/>
        <w:spacing w:line="300" w:lineRule="auto"/>
        <w:rPr>
          <w:sz w:val="22"/>
          <w:szCs w:val="22"/>
        </w:rPr>
      </w:pPr>
      <w:r w:rsidRPr="004A4E94">
        <w:rPr>
          <w:sz w:val="22"/>
          <w:szCs w:val="22"/>
        </w:rPr>
        <w:t>Foto</w:t>
      </w:r>
      <w:r w:rsidR="0033790C" w:rsidRPr="004A4E94">
        <w:rPr>
          <w:sz w:val="22"/>
          <w:szCs w:val="22"/>
        </w:rPr>
        <w:t xml:space="preserve"> </w:t>
      </w:r>
      <w:r w:rsidRPr="004A4E94">
        <w:rPr>
          <w:sz w:val="22"/>
          <w:szCs w:val="22"/>
        </w:rPr>
        <w:t>(</w:t>
      </w:r>
      <w:r w:rsidR="004A4E94" w:rsidRPr="004A4E94">
        <w:rPr>
          <w:sz w:val="22"/>
          <w:szCs w:val="22"/>
        </w:rPr>
        <w:t>PR_HeatPumpConnector_DE_2026_01</w:t>
      </w:r>
      <w:r w:rsidR="003C6B57" w:rsidRPr="004A4E94">
        <w:rPr>
          <w:sz w:val="22"/>
          <w:szCs w:val="22"/>
        </w:rPr>
        <w:t>.jpg</w:t>
      </w:r>
      <w:r w:rsidRPr="004A4E94">
        <w:rPr>
          <w:sz w:val="22"/>
          <w:szCs w:val="22"/>
        </w:rPr>
        <w:t>):</w:t>
      </w:r>
      <w:r w:rsidR="0033790C" w:rsidRPr="004A4E94">
        <w:rPr>
          <w:sz w:val="22"/>
          <w:szCs w:val="22"/>
        </w:rPr>
        <w:t xml:space="preserve"> </w:t>
      </w:r>
      <w:r w:rsidR="00365A43" w:rsidRPr="004A4E94">
        <w:rPr>
          <w:sz w:val="22"/>
          <w:szCs w:val="22"/>
        </w:rPr>
        <w:t xml:space="preserve">Die wohl einfachste und schnellste Variante, </w:t>
      </w:r>
      <w:r w:rsidR="00376137" w:rsidRPr="004A4E94">
        <w:rPr>
          <w:sz w:val="22"/>
          <w:szCs w:val="22"/>
        </w:rPr>
        <w:t>eine Luft/Wasser-</w:t>
      </w:r>
      <w:r w:rsidR="00365A43" w:rsidRPr="004A4E94">
        <w:rPr>
          <w:sz w:val="22"/>
          <w:szCs w:val="22"/>
        </w:rPr>
        <w:t>Wärmepumpe anzuschließen</w:t>
      </w:r>
      <w:r w:rsidR="001239C1" w:rsidRPr="004A4E94">
        <w:rPr>
          <w:sz w:val="22"/>
          <w:szCs w:val="22"/>
        </w:rPr>
        <w:t xml:space="preserve"> (hier in einer typischen Baustellensituation)</w:t>
      </w:r>
      <w:r w:rsidR="00365A43" w:rsidRPr="004A4E94">
        <w:rPr>
          <w:sz w:val="22"/>
          <w:szCs w:val="22"/>
        </w:rPr>
        <w:t xml:space="preserve">: </w:t>
      </w:r>
      <w:r w:rsidR="00DF2644" w:rsidRPr="004A4E94">
        <w:rPr>
          <w:sz w:val="22"/>
          <w:szCs w:val="22"/>
        </w:rPr>
        <w:t>Durch</w:t>
      </w:r>
      <w:r w:rsidR="00376137" w:rsidRPr="004A4E94">
        <w:rPr>
          <w:sz w:val="22"/>
          <w:szCs w:val="22"/>
        </w:rPr>
        <w:t xml:space="preserve"> die abgestimmten Übergangsstücke </w:t>
      </w:r>
      <w:r w:rsidR="0096252D" w:rsidRPr="004A4E94">
        <w:rPr>
          <w:sz w:val="22"/>
          <w:szCs w:val="22"/>
        </w:rPr>
        <w:t>kann die</w:t>
      </w:r>
      <w:r w:rsidR="00DF2644" w:rsidRPr="004A4E94">
        <w:rPr>
          <w:sz w:val="22"/>
          <w:szCs w:val="22"/>
        </w:rPr>
        <w:t xml:space="preserve"> </w:t>
      </w:r>
      <w:r w:rsidR="00376137" w:rsidRPr="004A4E94">
        <w:rPr>
          <w:sz w:val="22"/>
          <w:szCs w:val="22"/>
        </w:rPr>
        <w:t xml:space="preserve">Außeneinheit </w:t>
      </w:r>
      <w:r w:rsidR="0096252D" w:rsidRPr="004A4E94">
        <w:rPr>
          <w:sz w:val="22"/>
          <w:szCs w:val="22"/>
        </w:rPr>
        <w:t>der Monoblock-</w:t>
      </w:r>
      <w:r w:rsidR="00376137" w:rsidRPr="004A4E94">
        <w:rPr>
          <w:sz w:val="22"/>
          <w:szCs w:val="22"/>
        </w:rPr>
        <w:t>Wärmepumpe</w:t>
      </w:r>
      <w:r w:rsidR="00365A43" w:rsidRPr="004A4E94">
        <w:rPr>
          <w:sz w:val="22"/>
          <w:szCs w:val="22"/>
        </w:rPr>
        <w:t xml:space="preserve"> ganz einfach </w:t>
      </w:r>
      <w:r w:rsidR="00DF2644" w:rsidRPr="004A4E94">
        <w:rPr>
          <w:sz w:val="22"/>
          <w:szCs w:val="22"/>
        </w:rPr>
        <w:t xml:space="preserve">mit </w:t>
      </w:r>
      <w:r w:rsidR="00365A43" w:rsidRPr="004A4E94">
        <w:rPr>
          <w:sz w:val="22"/>
          <w:szCs w:val="22"/>
        </w:rPr>
        <w:t xml:space="preserve">Vor- und Rücklauf des vorkonfektionierten </w:t>
      </w:r>
      <w:r w:rsidR="00376137" w:rsidRPr="004A4E94">
        <w:rPr>
          <w:sz w:val="22"/>
          <w:szCs w:val="22"/>
        </w:rPr>
        <w:t>„Raxofix-Anschlusssets</w:t>
      </w:r>
      <w:r w:rsidR="002E79BC" w:rsidRPr="004A4E94">
        <w:rPr>
          <w:sz w:val="22"/>
          <w:szCs w:val="22"/>
        </w:rPr>
        <w:t>“</w:t>
      </w:r>
      <w:r w:rsidR="00376137" w:rsidRPr="004A4E94">
        <w:rPr>
          <w:sz w:val="22"/>
          <w:szCs w:val="22"/>
        </w:rPr>
        <w:t xml:space="preserve"> </w:t>
      </w:r>
      <w:r w:rsidR="00365A43" w:rsidRPr="004A4E94">
        <w:rPr>
          <w:sz w:val="22"/>
          <w:szCs w:val="22"/>
        </w:rPr>
        <w:t xml:space="preserve">für die Erdverlegung </w:t>
      </w:r>
      <w:r w:rsidR="00DF2644" w:rsidRPr="004A4E94">
        <w:rPr>
          <w:sz w:val="22"/>
          <w:szCs w:val="22"/>
        </w:rPr>
        <w:t>verbunden werden</w:t>
      </w:r>
      <w:r w:rsidR="00365A43" w:rsidRPr="004A4E94">
        <w:rPr>
          <w:sz w:val="22"/>
          <w:szCs w:val="22"/>
        </w:rPr>
        <w:t xml:space="preserve">. </w:t>
      </w:r>
      <w:r w:rsidR="00C3212F" w:rsidRPr="004A4E94">
        <w:rPr>
          <w:sz w:val="22"/>
          <w:szCs w:val="22"/>
        </w:rPr>
        <w:t xml:space="preserve">Im Anschluss wird noch die Dämmung vorgenommen. </w:t>
      </w:r>
      <w:r w:rsidRPr="004A4E94">
        <w:rPr>
          <w:sz w:val="22"/>
          <w:szCs w:val="22"/>
        </w:rPr>
        <w:t>(Foto:</w:t>
      </w:r>
      <w:r w:rsidR="0033790C" w:rsidRPr="004A4E94">
        <w:rPr>
          <w:sz w:val="22"/>
          <w:szCs w:val="22"/>
        </w:rPr>
        <w:t xml:space="preserve"> </w:t>
      </w:r>
      <w:r w:rsidRPr="004A4E94">
        <w:rPr>
          <w:sz w:val="22"/>
          <w:szCs w:val="22"/>
        </w:rPr>
        <w:t>Viega)</w:t>
      </w:r>
    </w:p>
    <w:p w14:paraId="6ECAB575" w14:textId="77777777" w:rsidR="000C68EA" w:rsidRDefault="000C68EA" w:rsidP="00DF4159">
      <w:pPr>
        <w:pStyle w:val="text"/>
        <w:spacing w:line="300" w:lineRule="auto"/>
      </w:pPr>
    </w:p>
    <w:p w14:paraId="3D314C65" w14:textId="713365FC" w:rsidR="000C68EA" w:rsidRDefault="008D5FC5" w:rsidP="000C68EA">
      <w:pPr>
        <w:rPr>
          <w:rFonts w:ascii="Arial" w:hAnsi="Arial"/>
          <w:color w:val="000000"/>
          <w:szCs w:val="24"/>
        </w:rPr>
      </w:pPr>
      <w:r>
        <w:rPr>
          <w:rFonts w:ascii="Arial" w:hAnsi="Arial"/>
          <w:color w:val="000000"/>
          <w:szCs w:val="24"/>
        </w:rPr>
        <w:t xml:space="preserve"> </w:t>
      </w:r>
    </w:p>
    <w:p w14:paraId="274C99CE" w14:textId="77777777" w:rsidR="000C68EA" w:rsidRPr="0014176E" w:rsidRDefault="000C68EA" w:rsidP="000C68EA">
      <w:pPr>
        <w:rPr>
          <w:rFonts w:ascii="Arial" w:hAnsi="Arial"/>
          <w:color w:val="000000"/>
          <w:szCs w:val="24"/>
        </w:rPr>
      </w:pPr>
    </w:p>
    <w:p w14:paraId="4C5F76FA" w14:textId="77777777" w:rsidR="008D5FC5" w:rsidRDefault="000C68EA" w:rsidP="000C68EA">
      <w:pPr>
        <w:pStyle w:val="text"/>
        <w:spacing w:line="300" w:lineRule="auto"/>
      </w:pPr>
      <w:r>
        <w:rPr>
          <w:noProof/>
        </w:rPr>
        <w:lastRenderedPageBreak/>
        <w:drawing>
          <wp:inline distT="0" distB="0" distL="0" distR="0" wp14:anchorId="53522D34" wp14:editId="58BBFD93">
            <wp:extent cx="3528060" cy="2352038"/>
            <wp:effectExtent l="0" t="0" r="0" b="0"/>
            <wp:docPr id="1258377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773" name="Grafik 1258377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6494" cy="236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6C16" w14:textId="6F9C684D" w:rsidR="0096252D" w:rsidRPr="00561564" w:rsidRDefault="000C68EA" w:rsidP="00DF4159">
      <w:pPr>
        <w:pStyle w:val="text"/>
        <w:spacing w:line="300" w:lineRule="auto"/>
        <w:rPr>
          <w:sz w:val="22"/>
          <w:szCs w:val="22"/>
        </w:rPr>
      </w:pPr>
      <w:r w:rsidRPr="002138CF">
        <w:rPr>
          <w:sz w:val="22"/>
          <w:szCs w:val="22"/>
        </w:rPr>
        <w:t>Foto</w:t>
      </w:r>
      <w:r w:rsidR="003C6B57" w:rsidRPr="002138CF">
        <w:rPr>
          <w:sz w:val="22"/>
          <w:szCs w:val="22"/>
        </w:rPr>
        <w:t xml:space="preserve"> </w:t>
      </w:r>
      <w:r w:rsidRPr="002138CF">
        <w:rPr>
          <w:sz w:val="22"/>
          <w:szCs w:val="22"/>
        </w:rPr>
        <w:t>(</w:t>
      </w:r>
      <w:r w:rsidR="002138CF" w:rsidRPr="004A4E94">
        <w:rPr>
          <w:sz w:val="22"/>
          <w:szCs w:val="22"/>
        </w:rPr>
        <w:t>PR_HeatPumpConnector_DE_2026_0</w:t>
      </w:r>
      <w:r w:rsidR="002806C0">
        <w:rPr>
          <w:sz w:val="22"/>
          <w:szCs w:val="22"/>
        </w:rPr>
        <w:t>2</w:t>
      </w:r>
      <w:r w:rsidR="00561564">
        <w:rPr>
          <w:sz w:val="22"/>
          <w:szCs w:val="22"/>
        </w:rPr>
        <w:t>.jpg</w:t>
      </w:r>
      <w:r w:rsidRPr="002138CF">
        <w:rPr>
          <w:sz w:val="22"/>
          <w:szCs w:val="22"/>
        </w:rPr>
        <w:t>): Das vorkonfektionierte und gedämmte Viega Systemrohr vereinfacht den Wärmepumpenanschluss deutlich, denn die Polybutenrohre für Vor- und Rücklauf müssen vor Aufpressen der Verbinder nur noch passend abgelängt werden. Das ist schneller und sicherer als die bisher üblichen, aufwendigen Verschraubungen, und das Rohrbündel ist schon durchgehen</w:t>
      </w:r>
      <w:r w:rsidR="006B5271">
        <w:rPr>
          <w:sz w:val="22"/>
          <w:szCs w:val="22"/>
        </w:rPr>
        <w:t>s</w:t>
      </w:r>
      <w:r w:rsidRPr="002138CF">
        <w:rPr>
          <w:sz w:val="22"/>
          <w:szCs w:val="22"/>
        </w:rPr>
        <w:t>d gedämmt.</w:t>
      </w:r>
      <w:r w:rsidR="003C6B57" w:rsidRPr="002138CF">
        <w:rPr>
          <w:sz w:val="22"/>
          <w:szCs w:val="22"/>
        </w:rPr>
        <w:t xml:space="preserve"> (Foto: Viega)</w:t>
      </w:r>
    </w:p>
    <w:p w14:paraId="42BBD2A5" w14:textId="6271DFD6" w:rsidR="00365A43" w:rsidRPr="0014176E" w:rsidRDefault="000C68EA" w:rsidP="00DF4159">
      <w:pPr>
        <w:pStyle w:val="text"/>
        <w:spacing w:line="300" w:lineRule="auto"/>
      </w:pPr>
      <w:r>
        <w:rPr>
          <w:noProof/>
        </w:rPr>
        <w:drawing>
          <wp:inline distT="0" distB="0" distL="0" distR="0" wp14:anchorId="45A50F1A" wp14:editId="101A5BB1">
            <wp:extent cx="3576890" cy="2385060"/>
            <wp:effectExtent l="0" t="0" r="5080" b="0"/>
            <wp:docPr id="951358220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58220" name="Grafik 9513582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73" cy="239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B727F" w14:textId="56BCE670" w:rsidR="00365A43" w:rsidRPr="00561564" w:rsidRDefault="00365A43" w:rsidP="00DF4159">
      <w:pPr>
        <w:pStyle w:val="text"/>
        <w:spacing w:line="300" w:lineRule="auto"/>
        <w:rPr>
          <w:sz w:val="22"/>
          <w:szCs w:val="22"/>
        </w:rPr>
      </w:pPr>
      <w:r w:rsidRPr="00561564">
        <w:rPr>
          <w:sz w:val="22"/>
          <w:szCs w:val="22"/>
        </w:rPr>
        <w:t>Foto (</w:t>
      </w:r>
      <w:r w:rsidR="00561564" w:rsidRPr="004A4E94">
        <w:rPr>
          <w:sz w:val="22"/>
          <w:szCs w:val="22"/>
        </w:rPr>
        <w:t>PR_HeatPumpConnector_DE_2026_0</w:t>
      </w:r>
      <w:r w:rsidR="00561564">
        <w:rPr>
          <w:sz w:val="22"/>
          <w:szCs w:val="22"/>
        </w:rPr>
        <w:t>3</w:t>
      </w:r>
      <w:r w:rsidR="002806C0">
        <w:rPr>
          <w:sz w:val="22"/>
          <w:szCs w:val="22"/>
        </w:rPr>
        <w:t>.jpg</w:t>
      </w:r>
      <w:r w:rsidRPr="00561564">
        <w:rPr>
          <w:sz w:val="22"/>
          <w:szCs w:val="22"/>
        </w:rPr>
        <w:t xml:space="preserve">): Dank der abgestimmten Systeme kann im Gebäude </w:t>
      </w:r>
      <w:r w:rsidR="0014176E" w:rsidRPr="00561564">
        <w:rPr>
          <w:sz w:val="22"/>
          <w:szCs w:val="22"/>
        </w:rPr>
        <w:t xml:space="preserve">zum Beispiel </w:t>
      </w:r>
      <w:r w:rsidRPr="00561564">
        <w:rPr>
          <w:sz w:val="22"/>
          <w:szCs w:val="22"/>
        </w:rPr>
        <w:t xml:space="preserve">die Anbindung </w:t>
      </w:r>
      <w:r w:rsidR="0014176E" w:rsidRPr="00561564">
        <w:rPr>
          <w:sz w:val="22"/>
          <w:szCs w:val="22"/>
        </w:rPr>
        <w:t xml:space="preserve">der </w:t>
      </w:r>
      <w:r w:rsidRPr="00561564">
        <w:rPr>
          <w:sz w:val="22"/>
          <w:szCs w:val="22"/>
        </w:rPr>
        <w:t xml:space="preserve">Hydraulikeinheit </w:t>
      </w:r>
      <w:r w:rsidR="0014176E" w:rsidRPr="00561564">
        <w:rPr>
          <w:sz w:val="22"/>
          <w:szCs w:val="22"/>
        </w:rPr>
        <w:t xml:space="preserve">oder eines Pufferspeichers </w:t>
      </w:r>
      <w:r w:rsidRPr="00561564">
        <w:rPr>
          <w:sz w:val="22"/>
          <w:szCs w:val="22"/>
        </w:rPr>
        <w:t>ebenfalls mit der bewährten Viega Pressverbindungstechnik umgesetzt werden. Das spart Zeit und ist besonders wirtschaftlich. (Foto: Viega)</w:t>
      </w:r>
    </w:p>
    <w:p w14:paraId="76F52593" w14:textId="77777777" w:rsidR="0014176E" w:rsidRDefault="0014176E" w:rsidP="00DF4159">
      <w:pPr>
        <w:pStyle w:val="text"/>
        <w:spacing w:line="300" w:lineRule="auto"/>
      </w:pPr>
    </w:p>
    <w:p w14:paraId="33FF8FC2" w14:textId="0DBD55F9" w:rsidR="005024A1" w:rsidRPr="007F2790" w:rsidRDefault="00BA1829" w:rsidP="005024A1">
      <w:pPr>
        <w:pStyle w:val="Standard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7F2790">
        <w:rPr>
          <w:rFonts w:ascii="Arial" w:hAnsi="Arial" w:cs="Arial"/>
          <w:sz w:val="20"/>
          <w:u w:val="single"/>
        </w:rPr>
        <w:lastRenderedPageBreak/>
        <w:t>Über</w:t>
      </w:r>
      <w:r w:rsidR="0033790C">
        <w:rPr>
          <w:rFonts w:ascii="Arial" w:hAnsi="Arial" w:cs="Arial"/>
          <w:sz w:val="20"/>
          <w:u w:val="single"/>
        </w:rPr>
        <w:t xml:space="preserve"> </w:t>
      </w:r>
      <w:r w:rsidRPr="007F2790">
        <w:rPr>
          <w:rFonts w:ascii="Arial" w:hAnsi="Arial" w:cs="Arial"/>
          <w:sz w:val="20"/>
          <w:u w:val="single"/>
        </w:rPr>
        <w:t>Viega:</w:t>
      </w:r>
      <w:r w:rsidRPr="007F2790">
        <w:rPr>
          <w:rFonts w:ascii="Arial" w:hAnsi="Arial" w:cs="Arial"/>
          <w:sz w:val="20"/>
          <w:u w:val="single"/>
        </w:rPr>
        <w:br/>
      </w:r>
      <w:r w:rsidRPr="007F2790">
        <w:rPr>
          <w:rFonts w:ascii="Arial" w:hAnsi="Arial" w:cs="Arial"/>
          <w:sz w:val="20"/>
          <w:u w:val="single"/>
        </w:rPr>
        <w:br/>
      </w:r>
      <w:r w:rsidR="00BC5886" w:rsidRPr="007F2790">
        <w:rPr>
          <w:rFonts w:ascii="Arial" w:hAnsi="Arial" w:cs="Arial"/>
          <w:color w:val="000000"/>
          <w:sz w:val="20"/>
        </w:rPr>
        <w:t>Viega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ist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Experte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für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gesundes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zählt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zu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Weltmarkt-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Technologieführern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Installationsbranche.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qualitätsorientiertes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Familienunternehmen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international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mehr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als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5.</w:t>
      </w:r>
      <w:r w:rsidR="007F2790" w:rsidRPr="007F2790">
        <w:rPr>
          <w:rFonts w:ascii="Arial" w:hAnsi="Arial" w:cs="Arial"/>
          <w:color w:val="000000"/>
          <w:sz w:val="20"/>
        </w:rPr>
        <w:t>5</w:t>
      </w:r>
      <w:r w:rsidR="00BC5886" w:rsidRPr="007F2790">
        <w:rPr>
          <w:rFonts w:ascii="Arial" w:hAnsi="Arial" w:cs="Arial"/>
          <w:color w:val="000000"/>
          <w:sz w:val="20"/>
        </w:rPr>
        <w:t>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Mitarbeitenden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verfügt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das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125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Jahre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Erfahrung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Gebäudetechnik.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Kernkompetenzen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Erhalt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Weiterentwicklung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von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Trinkwasserhygiene,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Energieeffizienz,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Komfort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Sicherheit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im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Gebäude.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An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zehn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Standorten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weltweit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entwickelt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produziert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die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Unternehmensgruppe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über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17.000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Produkte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und</w:t>
      </w:r>
      <w:r w:rsidR="0033790C">
        <w:rPr>
          <w:rFonts w:ascii="Arial" w:hAnsi="Arial" w:cs="Arial"/>
          <w:color w:val="000000"/>
          <w:sz w:val="20"/>
        </w:rPr>
        <w:t xml:space="preserve"> </w:t>
      </w:r>
      <w:r w:rsidR="00BC5886" w:rsidRPr="007F2790">
        <w:rPr>
          <w:rFonts w:ascii="Arial" w:hAnsi="Arial" w:cs="Arial"/>
          <w:color w:val="000000"/>
          <w:sz w:val="20"/>
        </w:rPr>
        <w:t>Systeme.</w:t>
      </w:r>
    </w:p>
    <w:sectPr w:rsidR="005024A1" w:rsidRPr="007F2790" w:rsidSect="00502A9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02" w:right="3119" w:bottom="1304" w:left="1134" w:header="53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14DF" w14:textId="77777777" w:rsidR="0090440B" w:rsidRDefault="0090440B">
      <w:r>
        <w:separator/>
      </w:r>
    </w:p>
  </w:endnote>
  <w:endnote w:type="continuationSeparator" w:id="0">
    <w:p w14:paraId="2FB6F77E" w14:textId="77777777" w:rsidR="0090440B" w:rsidRDefault="0090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35A93" w14:textId="50484DCD" w:rsidR="00B3568C" w:rsidRPr="00B67B8B" w:rsidRDefault="00E728BA" w:rsidP="00B3568C">
    <w:pPr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EBEDDD" wp14:editId="4710EA76">
              <wp:simplePos x="0" y="0"/>
              <wp:positionH relativeFrom="column">
                <wp:posOffset>6400800</wp:posOffset>
              </wp:positionH>
              <wp:positionV relativeFrom="paragraph">
                <wp:posOffset>-71755</wp:posOffset>
              </wp:positionV>
              <wp:extent cx="179705" cy="179705"/>
              <wp:effectExtent l="0" t="0" r="0" b="0"/>
              <wp:wrapNone/>
              <wp:docPr id="3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A0BBAF0">
            <v:rect id="Rectangle 20" style="position:absolute;margin-left:7in;margin-top:-5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yellow" stroked="f" w14:anchorId="684EAB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"/>
          </w:pict>
        </mc:Fallback>
      </mc:AlternateContent>
    </w:r>
    <w:r w:rsidR="00B3568C" w:rsidRPr="00B67B8B">
      <w:rPr>
        <w:rFonts w:ascii="Arial" w:hAnsi="Arial"/>
        <w:sz w:val="16"/>
      </w:rPr>
      <w:t>Seite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PAGE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2</w:t>
    </w:r>
    <w:r w:rsidR="00B3568C" w:rsidRPr="00B67B8B">
      <w:rPr>
        <w:rFonts w:ascii="Arial" w:hAnsi="Arial"/>
        <w:sz w:val="16"/>
      </w:rPr>
      <w:fldChar w:fldCharType="end"/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t>/</w:t>
    </w:r>
    <w:r w:rsidR="0033790C">
      <w:rPr>
        <w:rFonts w:ascii="Arial" w:hAnsi="Arial"/>
        <w:sz w:val="16"/>
      </w:rPr>
      <w:t xml:space="preserve"> </w:t>
    </w:r>
    <w:r w:rsidR="00B3568C" w:rsidRPr="00B67B8B">
      <w:rPr>
        <w:rFonts w:ascii="Arial" w:hAnsi="Arial"/>
        <w:sz w:val="16"/>
      </w:rPr>
      <w:fldChar w:fldCharType="begin"/>
    </w:r>
    <w:r w:rsidR="00B3568C" w:rsidRPr="00B67B8B">
      <w:rPr>
        <w:rFonts w:ascii="Arial" w:hAnsi="Arial"/>
        <w:sz w:val="16"/>
      </w:rPr>
      <w:instrText xml:space="preserve"> </w:instrText>
    </w:r>
    <w:r w:rsidR="00B3568C">
      <w:rPr>
        <w:rFonts w:ascii="Arial" w:hAnsi="Arial"/>
        <w:sz w:val="16"/>
      </w:rPr>
      <w:instrText>NUMPAGES</w:instrText>
    </w:r>
    <w:r w:rsidR="00B3568C" w:rsidRPr="00B67B8B">
      <w:rPr>
        <w:rFonts w:ascii="Arial" w:hAnsi="Arial"/>
        <w:sz w:val="16"/>
      </w:rPr>
      <w:instrText xml:space="preserve"> </w:instrText>
    </w:r>
    <w:r w:rsidR="00B3568C" w:rsidRPr="00B67B8B">
      <w:rPr>
        <w:rFonts w:ascii="Arial" w:hAnsi="Arial"/>
        <w:sz w:val="16"/>
      </w:rPr>
      <w:fldChar w:fldCharType="separate"/>
    </w:r>
    <w:r w:rsidR="002E52BD">
      <w:rPr>
        <w:rFonts w:ascii="Arial" w:hAnsi="Arial"/>
        <w:noProof/>
        <w:sz w:val="16"/>
      </w:rPr>
      <w:t>3</w:t>
    </w:r>
    <w:r w:rsidR="00B3568C" w:rsidRPr="00B67B8B">
      <w:rPr>
        <w:rFonts w:ascii="Arial" w:hAnsi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8F21" w14:textId="42D21B34" w:rsidR="00B3568C" w:rsidRPr="00DB67FE" w:rsidRDefault="00E728BA" w:rsidP="00B3568C">
    <w:pPr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4A3DDCB" wp14:editId="4D80B4DF">
              <wp:simplePos x="0" y="0"/>
              <wp:positionH relativeFrom="column">
                <wp:posOffset>6228715</wp:posOffset>
              </wp:positionH>
              <wp:positionV relativeFrom="page">
                <wp:posOffset>10189845</wp:posOffset>
              </wp:positionV>
              <wp:extent cx="179705" cy="179705"/>
              <wp:effectExtent l="0" t="0" r="0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BF31F77">
            <v:rect id="Rectangle 18" style="position:absolute;margin-left:490.45pt;margin-top:802.35pt;width:14.1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yellow" stroked="f" w14:anchorId="4FE203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">
              <w10:wrap anchory="page"/>
            </v:rect>
          </w:pict>
        </mc:Fallback>
      </mc:AlternateContent>
    </w:r>
    <w:r w:rsidR="00B3568C" w:rsidRPr="00DB67FE">
      <w:rPr>
        <w:rFonts w:ascii="Arial" w:hAnsi="Arial"/>
        <w:sz w:val="20"/>
      </w:rPr>
      <w:tab/>
      <w:t>-</w:t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Syntax" w:hAnsi="Syntax"/>
        <w:sz w:val="20"/>
      </w:rPr>
      <w:fldChar w:fldCharType="begin"/>
    </w:r>
    <w:r w:rsidR="00B3568C" w:rsidRPr="00DB67FE">
      <w:rPr>
        <w:rFonts w:ascii="Arial" w:hAnsi="Arial"/>
        <w:sz w:val="20"/>
      </w:rPr>
      <w:instrText xml:space="preserve"> </w:instrText>
    </w:r>
    <w:r w:rsidR="00B3568C">
      <w:rPr>
        <w:rFonts w:ascii="Arial" w:hAnsi="Arial"/>
        <w:sz w:val="20"/>
      </w:rPr>
      <w:instrText>PAGE</w:instrText>
    </w:r>
    <w:r w:rsidR="00B3568C" w:rsidRPr="00DB67FE">
      <w:rPr>
        <w:rFonts w:ascii="Arial" w:hAnsi="Arial"/>
        <w:sz w:val="20"/>
      </w:rPr>
      <w:instrText xml:space="preserve"> </w:instrText>
    </w:r>
    <w:r w:rsidR="00B3568C" w:rsidRPr="00DB67FE">
      <w:rPr>
        <w:rFonts w:ascii="Syntax" w:hAnsi="Syntax"/>
        <w:sz w:val="20"/>
      </w:rPr>
      <w:fldChar w:fldCharType="separate"/>
    </w:r>
    <w:r w:rsidR="00B3568C" w:rsidRPr="00DB67FE">
      <w:rPr>
        <w:rFonts w:ascii="Arial" w:hAnsi="Arial"/>
        <w:noProof/>
        <w:sz w:val="20"/>
      </w:rPr>
      <w:t>1</w:t>
    </w:r>
    <w:r w:rsidR="00B3568C" w:rsidRPr="00DB67FE">
      <w:rPr>
        <w:rFonts w:ascii="Syntax" w:hAnsi="Syntax"/>
        <w:sz w:val="20"/>
      </w:rPr>
      <w:fldChar w:fldCharType="end"/>
    </w:r>
    <w:r w:rsidR="0033790C">
      <w:rPr>
        <w:rFonts w:ascii="Arial" w:hAnsi="Arial"/>
        <w:sz w:val="20"/>
      </w:rPr>
      <w:t xml:space="preserve"> </w:t>
    </w:r>
    <w:r w:rsidR="00B3568C" w:rsidRPr="00DB67FE">
      <w:rPr>
        <w:rFonts w:ascii="Arial" w:hAnsi="Arial"/>
        <w:sz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9E6D" w14:textId="77777777" w:rsidR="0090440B" w:rsidRDefault="0090440B">
      <w:r>
        <w:separator/>
      </w:r>
    </w:p>
  </w:footnote>
  <w:footnote w:type="continuationSeparator" w:id="0">
    <w:p w14:paraId="03FC6F9C" w14:textId="77777777" w:rsidR="0090440B" w:rsidRDefault="0090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78" w14:textId="473D1F40" w:rsidR="005B7AE0" w:rsidRPr="00294019" w:rsidRDefault="0033790C" w:rsidP="005B7AE0">
    <w:pPr>
      <w:pStyle w:val="berschrift1"/>
      <w:spacing w:line="300" w:lineRule="auto"/>
      <w:rPr>
        <w:rFonts w:cs="Arial"/>
        <w:sz w:val="28"/>
        <w:szCs w:val="28"/>
      </w:rPr>
    </w:pPr>
    <w:r>
      <w:rPr>
        <w:rFonts w:cs="Arial"/>
        <w:sz w:val="28"/>
        <w:szCs w:val="28"/>
      </w:rPr>
      <w:t xml:space="preserve"> </w:t>
    </w:r>
    <w:r w:rsidR="003C5C03">
      <w:rPr>
        <w:noProof/>
      </w:rPr>
      <w:drawing>
        <wp:anchor distT="0" distB="0" distL="114300" distR="114300" simplePos="0" relativeHeight="251662336" behindDoc="0" locked="1" layoutInCell="0" allowOverlap="1" wp14:anchorId="28B81C0D" wp14:editId="3A18E994">
          <wp:simplePos x="0" y="0"/>
          <wp:positionH relativeFrom="margin">
            <wp:posOffset>5040630</wp:posOffset>
          </wp:positionH>
          <wp:positionV relativeFrom="margin">
            <wp:posOffset>-1620520</wp:posOffset>
          </wp:positionV>
          <wp:extent cx="1177200" cy="1004400"/>
          <wp:effectExtent l="0" t="0" r="4445" b="5715"/>
          <wp:wrapNone/>
          <wp:docPr id="9" name="Grafik 9" descr="Viega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ga_Logo_4c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28B546" w14:textId="77777777" w:rsidR="003C109D" w:rsidRPr="00E35F32" w:rsidRDefault="003C109D" w:rsidP="005B7AE0">
    <w:pPr>
      <w:pStyle w:val="berschrift1"/>
      <w:spacing w:line="300" w:lineRule="auto"/>
      <w:rPr>
        <w:rFonts w:cs="Arial"/>
        <w:sz w:val="24"/>
        <w:szCs w:val="24"/>
      </w:rPr>
    </w:pPr>
  </w:p>
  <w:p w14:paraId="55BEE877" w14:textId="77777777" w:rsidR="005B7AE0" w:rsidRPr="005B7AE0" w:rsidRDefault="009C326B" w:rsidP="005B7AE0">
    <w:pPr>
      <w:pStyle w:val="berschrift1"/>
      <w:spacing w:line="300" w:lineRule="auto"/>
      <w:rPr>
        <w:rFonts w:cs="Arial"/>
        <w:sz w:val="40"/>
        <w:szCs w:val="40"/>
      </w:rPr>
    </w:pPr>
    <w:r>
      <w:rPr>
        <w:rFonts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C597D9" wp14:editId="7F5F4BCD">
              <wp:simplePos x="0" y="0"/>
              <wp:positionH relativeFrom="column">
                <wp:posOffset>5055959</wp:posOffset>
              </wp:positionH>
              <wp:positionV relativeFrom="paragraph">
                <wp:posOffset>473710</wp:posOffset>
              </wp:positionV>
              <wp:extent cx="1575435" cy="2124710"/>
              <wp:effectExtent l="0" t="0" r="5715" b="889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2124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7C03A" w14:textId="77777777" w:rsidR="009C326B" w:rsidRDefault="009C326B" w:rsidP="009C326B">
                          <w:pPr>
                            <w:tabs>
                              <w:tab w:val="left" w:pos="709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7865C85" w14:textId="099E5308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Ihr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Juliane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Hummeltenberg</w:t>
                          </w:r>
                        </w:p>
                        <w:p w14:paraId="48981FED" w14:textId="5AFC7021" w:rsidR="009C326B" w:rsidRPr="002E52BD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2E52BD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0F0D9720" w14:textId="77777777" w:rsidR="009C326B" w:rsidRPr="002E52BD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C60E9A3" w14:textId="2CBE7BE5" w:rsidR="009C326B" w:rsidRPr="00791A4C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</w:p>
                        <w:p w14:paraId="7CEFD5B9" w14:textId="588E0E6B" w:rsidR="009C326B" w:rsidRPr="00791A4C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Platz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791A4C">
                            <w:rPr>
                              <w:rFonts w:ascii="Arial" w:hAnsi="Arial"/>
                              <w:sz w:val="16"/>
                            </w:rPr>
                            <w:t>1</w:t>
                          </w:r>
                        </w:p>
                        <w:p w14:paraId="17E70D4D" w14:textId="17F19137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57439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15F5F674" w14:textId="77777777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Deutschland</w:t>
                          </w:r>
                        </w:p>
                        <w:p w14:paraId="17FC6B74" w14:textId="77777777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49B2F42B" w14:textId="4D430C50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+49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61-1962</w:t>
                          </w:r>
                        </w:p>
                        <w:p w14:paraId="714DE3D8" w14:textId="41E6A92A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Juliane.Hummeltenberg@viega.de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www.viega.de/medien</w:t>
                          </w:r>
                        </w:p>
                        <w:p w14:paraId="542AC795" w14:textId="77777777" w:rsidR="009C326B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0837918C" w14:textId="77777777" w:rsidR="009C326B" w:rsidRPr="00DB67FE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56D76958" w14:textId="77777777" w:rsidR="009C326B" w:rsidRPr="00DB67FE" w:rsidRDefault="009C326B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597D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398.1pt;margin-top:37.3pt;width:124.05pt;height:1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" o:allowincell="f" filled="f" stroked="f">
              <v:textbox inset="0,0,0,0">
                <w:txbxContent>
                  <w:p w14:paraId="5DA7C03A" w14:textId="77777777" w:rsidR="009C326B" w:rsidRDefault="009C326B" w:rsidP="009C326B">
                    <w:pPr>
                      <w:tabs>
                        <w:tab w:val="left" w:pos="709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07865C85" w14:textId="099E5308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Ihr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Juliane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Hummeltenberg</w:t>
                    </w:r>
                  </w:p>
                  <w:p w14:paraId="48981FED" w14:textId="5AFC7021" w:rsidR="009C326B" w:rsidRPr="002E52BD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 w:rsidRPr="002E52BD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2E52BD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0F0D9720" w14:textId="77777777" w:rsidR="009C326B" w:rsidRPr="002E52BD" w:rsidRDefault="009C326B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C60E9A3" w14:textId="2CBE7BE5" w:rsidR="009C326B" w:rsidRPr="00791A4C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KG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</w:p>
                  <w:p w14:paraId="7CEFD5B9" w14:textId="588E0E6B" w:rsidR="009C326B" w:rsidRPr="00791A4C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 w:rsidRPr="00791A4C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Platz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791A4C">
                      <w:rPr>
                        <w:rFonts w:ascii="Arial" w:hAnsi="Arial"/>
                        <w:sz w:val="16"/>
                      </w:rPr>
                      <w:t>1</w:t>
                    </w:r>
                  </w:p>
                  <w:p w14:paraId="17E70D4D" w14:textId="17F19137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57439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15F5F674" w14:textId="77777777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Deutschland</w:t>
                    </w:r>
                  </w:p>
                  <w:p w14:paraId="17FC6B74" w14:textId="77777777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49B2F42B" w14:textId="4D430C50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+49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(0)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61-1962</w:t>
                    </w:r>
                  </w:p>
                  <w:p w14:paraId="714DE3D8" w14:textId="41E6A92A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Juliane.Hummeltenberg@viega.de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www.viega.de/medien</w:t>
                    </w:r>
                  </w:p>
                  <w:p w14:paraId="542AC795" w14:textId="77777777" w:rsidR="009C326B" w:rsidRDefault="009C326B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0837918C" w14:textId="77777777" w:rsidR="009C326B" w:rsidRPr="00DB67FE" w:rsidRDefault="009C326B">
                    <w:pPr>
                      <w:rPr>
                        <w:rFonts w:ascii="Arial" w:hAnsi="Arial"/>
                        <w:sz w:val="16"/>
                      </w:rPr>
                    </w:pPr>
                  </w:p>
                  <w:p w14:paraId="56D76958" w14:textId="77777777" w:rsidR="009C326B" w:rsidRPr="00DB67FE" w:rsidRDefault="009C326B">
                    <w:pPr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323AA">
      <w:rPr>
        <w:rFonts w:cs="Arial"/>
        <w:sz w:val="40"/>
        <w:szCs w:val="40"/>
      </w:rPr>
      <w:t>Press</w:t>
    </w:r>
    <w:r w:rsidR="00BD27BA">
      <w:rPr>
        <w:rFonts w:cs="Arial"/>
        <w:sz w:val="40"/>
        <w:szCs w:val="40"/>
      </w:rPr>
      <w:t>e-Information</w:t>
    </w:r>
  </w:p>
  <w:p w14:paraId="17E8F340" w14:textId="77777777" w:rsidR="00B3568C" w:rsidRPr="005B7AE0" w:rsidRDefault="00B3568C">
    <w:pPr>
      <w:rPr>
        <w:rFonts w:ascii="Arial" w:hAnsi="Arial" w:cs="Arial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811F" w14:textId="77777777" w:rsidR="00B3568C" w:rsidRDefault="00E728BA" w:rsidP="00B3568C">
    <w:pPr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FF8D07" wp14:editId="5CD22F6A">
              <wp:simplePos x="0" y="0"/>
              <wp:positionH relativeFrom="column">
                <wp:posOffset>5220970</wp:posOffset>
              </wp:positionH>
              <wp:positionV relativeFrom="paragraph">
                <wp:posOffset>1340485</wp:posOffset>
              </wp:positionV>
              <wp:extent cx="1257300" cy="137160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31AF3" w14:textId="4340180C" w:rsidR="00B3568C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Viega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GmbH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&amp;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Co.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KG</w:t>
                          </w:r>
                        </w:p>
                        <w:p w14:paraId="005DCA34" w14:textId="64143A0B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Sanitär-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und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Heizungssysteme</w:t>
                          </w:r>
                        </w:p>
                        <w:p w14:paraId="2922CBEA" w14:textId="5FDEC653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Postfach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430/440</w:t>
                          </w:r>
                        </w:p>
                        <w:p w14:paraId="36F58B21" w14:textId="2FD0B499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57428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Attendorn</w:t>
                          </w:r>
                        </w:p>
                        <w:p w14:paraId="04E73EEB" w14:textId="663CCC1D" w:rsidR="00B3568C" w:rsidRPr="00DB67FE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Kontakt: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Katharina</w:t>
                          </w:r>
                          <w:r w:rsidR="0033790C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DB67FE">
                            <w:rPr>
                              <w:rFonts w:ascii="Arial" w:hAnsi="Arial"/>
                              <w:sz w:val="16"/>
                            </w:rPr>
                            <w:t>Schulte</w:t>
                          </w:r>
                        </w:p>
                        <w:p w14:paraId="36656D40" w14:textId="5C3AF23B" w:rsidR="00B3568C" w:rsidRPr="003B38C1" w:rsidRDefault="00B3568C" w:rsidP="00B3568C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 w:rsidRPr="003B38C1">
                            <w:rPr>
                              <w:rFonts w:ascii="Arial" w:hAnsi="Arial"/>
                              <w:sz w:val="16"/>
                            </w:rPr>
                            <w:t>Public</w:t>
                          </w:r>
                          <w:r w:rsidR="0033790C" w:rsidRPr="003B38C1"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 w:rsidRPr="003B38C1">
                            <w:rPr>
                              <w:rFonts w:ascii="Arial" w:hAnsi="Arial"/>
                              <w:sz w:val="16"/>
                            </w:rPr>
                            <w:t>Relations</w:t>
                          </w:r>
                        </w:p>
                        <w:p w14:paraId="6C1D0CB6" w14:textId="14C9F892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Tel.: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+49(0)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61-1545</w:t>
                          </w:r>
                        </w:p>
                        <w:p w14:paraId="317D8181" w14:textId="5F58251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Fax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+46(0)2722</w:t>
                          </w:r>
                          <w:r w:rsidR="0033790C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61-1381</w:t>
                          </w:r>
                        </w:p>
                        <w:p w14:paraId="36DDEE2E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kschulte@viega.de</w:t>
                          </w:r>
                        </w:p>
                        <w:p w14:paraId="7B073D03" w14:textId="77777777" w:rsidR="00B3568C" w:rsidRPr="000E662D" w:rsidRDefault="00B3568C" w:rsidP="00B3568C">
                          <w:pPr>
                            <w:rPr>
                              <w:rFonts w:ascii="Arial" w:hAnsi="Arial"/>
                              <w:sz w:val="16"/>
                              <w:lang w:val="en-US"/>
                            </w:rPr>
                          </w:pPr>
                          <w:r w:rsidRPr="000E662D">
                            <w:rPr>
                              <w:rFonts w:ascii="Arial" w:hAnsi="Arial"/>
                              <w:sz w:val="16"/>
                              <w:lang w:val="en-US"/>
                            </w:rPr>
                            <w:t>www.viega.de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F8D07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411.1pt;margin-top:105.55pt;width:99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" filled="f" stroked="f">
              <v:textbox inset="0,0,0,0">
                <w:txbxContent>
                  <w:p w14:paraId="63F31AF3" w14:textId="4340180C" w:rsidR="00B3568C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Viega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GmbH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&amp;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Co.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KG</w:t>
                    </w:r>
                  </w:p>
                  <w:p w14:paraId="005DCA34" w14:textId="64143A0B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Sanitär-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und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Heizungssysteme</w:t>
                    </w:r>
                  </w:p>
                  <w:p w14:paraId="2922CBEA" w14:textId="5FDEC653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Postfach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430/440</w:t>
                    </w:r>
                  </w:p>
                  <w:p w14:paraId="36F58B21" w14:textId="2FD0B499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57428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Attendorn</w:t>
                    </w:r>
                  </w:p>
                  <w:p w14:paraId="04E73EEB" w14:textId="663CCC1D" w:rsidR="00B3568C" w:rsidRPr="00DB67FE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DB67FE">
                      <w:rPr>
                        <w:rFonts w:ascii="Arial" w:hAnsi="Arial"/>
                        <w:sz w:val="16"/>
                      </w:rPr>
                      <w:t>Kontakt: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Katharina</w:t>
                    </w:r>
                    <w:r w:rsidR="0033790C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DB67FE">
                      <w:rPr>
                        <w:rFonts w:ascii="Arial" w:hAnsi="Arial"/>
                        <w:sz w:val="16"/>
                      </w:rPr>
                      <w:t>Schulte</w:t>
                    </w:r>
                  </w:p>
                  <w:p w14:paraId="36656D40" w14:textId="5C3AF23B" w:rsidR="00B3568C" w:rsidRPr="003B38C1" w:rsidRDefault="00B3568C" w:rsidP="00B3568C">
                    <w:pPr>
                      <w:rPr>
                        <w:rFonts w:ascii="Arial" w:hAnsi="Arial"/>
                        <w:sz w:val="16"/>
                      </w:rPr>
                    </w:pPr>
                    <w:r w:rsidRPr="003B38C1">
                      <w:rPr>
                        <w:rFonts w:ascii="Arial" w:hAnsi="Arial"/>
                        <w:sz w:val="16"/>
                      </w:rPr>
                      <w:t>Public</w:t>
                    </w:r>
                    <w:r w:rsidR="0033790C" w:rsidRPr="003B38C1"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 w:rsidRPr="003B38C1">
                      <w:rPr>
                        <w:rFonts w:ascii="Arial" w:hAnsi="Arial"/>
                        <w:sz w:val="16"/>
                      </w:rPr>
                      <w:t>Relations</w:t>
                    </w:r>
                  </w:p>
                  <w:p w14:paraId="6C1D0CB6" w14:textId="14C9F892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Tel.: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+49(0)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61-1545</w:t>
                    </w:r>
                  </w:p>
                  <w:p w14:paraId="317D8181" w14:textId="5F58251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Fax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+46(0)2722</w:t>
                    </w:r>
                    <w:r w:rsidR="0033790C">
                      <w:rPr>
                        <w:rFonts w:ascii="Arial" w:hAnsi="Arial"/>
                        <w:sz w:val="16"/>
                        <w:lang w:val="en-US"/>
                      </w:rPr>
                      <w:t xml:space="preserve"> </w:t>
                    </w: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61-1381</w:t>
                    </w:r>
                  </w:p>
                  <w:p w14:paraId="36DDEE2E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kschulte@viega.de</w:t>
                    </w:r>
                  </w:p>
                  <w:p w14:paraId="7B073D03" w14:textId="77777777" w:rsidR="00B3568C" w:rsidRPr="000E662D" w:rsidRDefault="00B3568C" w:rsidP="00B3568C">
                    <w:pPr>
                      <w:rPr>
                        <w:rFonts w:ascii="Arial" w:hAnsi="Arial"/>
                        <w:sz w:val="16"/>
                        <w:lang w:val="en-US"/>
                      </w:rPr>
                    </w:pPr>
                    <w:r w:rsidRPr="000E662D">
                      <w:rPr>
                        <w:rFonts w:ascii="Arial" w:hAnsi="Arial"/>
                        <w:sz w:val="16"/>
                        <w:lang w:val="en-US"/>
                      </w:rPr>
                      <w:t>www.viega.de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 wp14:anchorId="0671E8AD" wp14:editId="5AF7EF4A">
          <wp:simplePos x="0" y="0"/>
          <wp:positionH relativeFrom="column">
            <wp:posOffset>5220335</wp:posOffset>
          </wp:positionH>
          <wp:positionV relativeFrom="page">
            <wp:posOffset>467995</wp:posOffset>
          </wp:positionV>
          <wp:extent cx="1198880" cy="1005840"/>
          <wp:effectExtent l="0" t="0" r="1270" b="3810"/>
          <wp:wrapNone/>
          <wp:docPr id="14" name="Bild 14" descr="grafik0015_09_2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grafik0015_09_2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E19CE"/>
    <w:multiLevelType w:val="hybridMultilevel"/>
    <w:tmpl w:val="4AB8F16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0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90"/>
    <w:rsid w:val="00001EDC"/>
    <w:rsid w:val="00004D21"/>
    <w:rsid w:val="00006A74"/>
    <w:rsid w:val="00022726"/>
    <w:rsid w:val="00023C82"/>
    <w:rsid w:val="000346E2"/>
    <w:rsid w:val="0003515D"/>
    <w:rsid w:val="00035CAE"/>
    <w:rsid w:val="00036EAA"/>
    <w:rsid w:val="00037C69"/>
    <w:rsid w:val="00050467"/>
    <w:rsid w:val="000740D4"/>
    <w:rsid w:val="0009123B"/>
    <w:rsid w:val="00091681"/>
    <w:rsid w:val="000A090F"/>
    <w:rsid w:val="000A4C19"/>
    <w:rsid w:val="000B4A35"/>
    <w:rsid w:val="000B55E3"/>
    <w:rsid w:val="000C0DF6"/>
    <w:rsid w:val="000C2BAF"/>
    <w:rsid w:val="000C4132"/>
    <w:rsid w:val="000C557C"/>
    <w:rsid w:val="000C68EA"/>
    <w:rsid w:val="000D049F"/>
    <w:rsid w:val="000D0D39"/>
    <w:rsid w:val="000E1196"/>
    <w:rsid w:val="000E31B8"/>
    <w:rsid w:val="000E3B5C"/>
    <w:rsid w:val="000E3F27"/>
    <w:rsid w:val="000E424C"/>
    <w:rsid w:val="000E45E3"/>
    <w:rsid w:val="000E4B82"/>
    <w:rsid w:val="000E5C57"/>
    <w:rsid w:val="000E662D"/>
    <w:rsid w:val="000E66D8"/>
    <w:rsid w:val="000F52FC"/>
    <w:rsid w:val="00120030"/>
    <w:rsid w:val="0012301A"/>
    <w:rsid w:val="001239C1"/>
    <w:rsid w:val="00130592"/>
    <w:rsid w:val="00130CA5"/>
    <w:rsid w:val="0014176E"/>
    <w:rsid w:val="00142CC3"/>
    <w:rsid w:val="001464CC"/>
    <w:rsid w:val="001513B0"/>
    <w:rsid w:val="001676F9"/>
    <w:rsid w:val="00167CB8"/>
    <w:rsid w:val="00173AB7"/>
    <w:rsid w:val="00174472"/>
    <w:rsid w:val="0017727E"/>
    <w:rsid w:val="001772F6"/>
    <w:rsid w:val="00192C48"/>
    <w:rsid w:val="00196D69"/>
    <w:rsid w:val="001A333C"/>
    <w:rsid w:val="001A3E28"/>
    <w:rsid w:val="001B14E2"/>
    <w:rsid w:val="001B5C12"/>
    <w:rsid w:val="001D6E43"/>
    <w:rsid w:val="001D74FE"/>
    <w:rsid w:val="001D7E07"/>
    <w:rsid w:val="001E0374"/>
    <w:rsid w:val="001E094C"/>
    <w:rsid w:val="001E3CF0"/>
    <w:rsid w:val="001E7D64"/>
    <w:rsid w:val="001F1874"/>
    <w:rsid w:val="001F3A9B"/>
    <w:rsid w:val="001F63FD"/>
    <w:rsid w:val="00200CBB"/>
    <w:rsid w:val="002112B8"/>
    <w:rsid w:val="0021177C"/>
    <w:rsid w:val="002138CF"/>
    <w:rsid w:val="0021702E"/>
    <w:rsid w:val="0022770D"/>
    <w:rsid w:val="00230395"/>
    <w:rsid w:val="002307C6"/>
    <w:rsid w:val="00233E08"/>
    <w:rsid w:val="00237EFE"/>
    <w:rsid w:val="0024049C"/>
    <w:rsid w:val="00240C76"/>
    <w:rsid w:val="00241479"/>
    <w:rsid w:val="00243F06"/>
    <w:rsid w:val="00252F62"/>
    <w:rsid w:val="00256152"/>
    <w:rsid w:val="00261D06"/>
    <w:rsid w:val="002621C8"/>
    <w:rsid w:val="002638FE"/>
    <w:rsid w:val="00274F8F"/>
    <w:rsid w:val="002806C0"/>
    <w:rsid w:val="00284460"/>
    <w:rsid w:val="00284911"/>
    <w:rsid w:val="00285D87"/>
    <w:rsid w:val="002920F3"/>
    <w:rsid w:val="00294019"/>
    <w:rsid w:val="002A7CBA"/>
    <w:rsid w:val="002B0404"/>
    <w:rsid w:val="002B4AC8"/>
    <w:rsid w:val="002B52AE"/>
    <w:rsid w:val="002B5F69"/>
    <w:rsid w:val="002C1470"/>
    <w:rsid w:val="002D0199"/>
    <w:rsid w:val="002E3ECE"/>
    <w:rsid w:val="002E52BD"/>
    <w:rsid w:val="002E796E"/>
    <w:rsid w:val="002E79BC"/>
    <w:rsid w:val="002F0D8D"/>
    <w:rsid w:val="002F100B"/>
    <w:rsid w:val="003147C9"/>
    <w:rsid w:val="00321709"/>
    <w:rsid w:val="00322A30"/>
    <w:rsid w:val="00324309"/>
    <w:rsid w:val="003253A6"/>
    <w:rsid w:val="00326B67"/>
    <w:rsid w:val="00327C03"/>
    <w:rsid w:val="003323AA"/>
    <w:rsid w:val="0033790C"/>
    <w:rsid w:val="003449DC"/>
    <w:rsid w:val="003456A0"/>
    <w:rsid w:val="003479EC"/>
    <w:rsid w:val="0035439A"/>
    <w:rsid w:val="00357EE4"/>
    <w:rsid w:val="00362843"/>
    <w:rsid w:val="00365A43"/>
    <w:rsid w:val="00374AF7"/>
    <w:rsid w:val="00376137"/>
    <w:rsid w:val="00382910"/>
    <w:rsid w:val="00395A9C"/>
    <w:rsid w:val="003A0868"/>
    <w:rsid w:val="003B38C1"/>
    <w:rsid w:val="003B6CDE"/>
    <w:rsid w:val="003B6DF8"/>
    <w:rsid w:val="003C109D"/>
    <w:rsid w:val="003C1362"/>
    <w:rsid w:val="003C2F85"/>
    <w:rsid w:val="003C3109"/>
    <w:rsid w:val="003C3FF7"/>
    <w:rsid w:val="003C42C3"/>
    <w:rsid w:val="003C5C03"/>
    <w:rsid w:val="003C6B57"/>
    <w:rsid w:val="003D1A2A"/>
    <w:rsid w:val="003D1F7D"/>
    <w:rsid w:val="003D2884"/>
    <w:rsid w:val="003D797C"/>
    <w:rsid w:val="003E0300"/>
    <w:rsid w:val="003E29E5"/>
    <w:rsid w:val="003E6EAE"/>
    <w:rsid w:val="00400C65"/>
    <w:rsid w:val="004011CD"/>
    <w:rsid w:val="00401269"/>
    <w:rsid w:val="00405BD8"/>
    <w:rsid w:val="00406CE1"/>
    <w:rsid w:val="00406F8C"/>
    <w:rsid w:val="004077AD"/>
    <w:rsid w:val="0041464C"/>
    <w:rsid w:val="00416C4D"/>
    <w:rsid w:val="004228A3"/>
    <w:rsid w:val="00426248"/>
    <w:rsid w:val="0042659A"/>
    <w:rsid w:val="004310E6"/>
    <w:rsid w:val="00433571"/>
    <w:rsid w:val="0044121D"/>
    <w:rsid w:val="00444A86"/>
    <w:rsid w:val="004454C5"/>
    <w:rsid w:val="004458F9"/>
    <w:rsid w:val="00446413"/>
    <w:rsid w:val="0045060B"/>
    <w:rsid w:val="0045597B"/>
    <w:rsid w:val="004571D1"/>
    <w:rsid w:val="00461A76"/>
    <w:rsid w:val="00464143"/>
    <w:rsid w:val="0048226A"/>
    <w:rsid w:val="004965CB"/>
    <w:rsid w:val="004A02A4"/>
    <w:rsid w:val="004A4E94"/>
    <w:rsid w:val="004A55E4"/>
    <w:rsid w:val="004A56E9"/>
    <w:rsid w:val="004A6A0A"/>
    <w:rsid w:val="004B3F93"/>
    <w:rsid w:val="004C2135"/>
    <w:rsid w:val="004C5019"/>
    <w:rsid w:val="004C7422"/>
    <w:rsid w:val="004D3BFC"/>
    <w:rsid w:val="004D44D1"/>
    <w:rsid w:val="004D50E7"/>
    <w:rsid w:val="004D5D30"/>
    <w:rsid w:val="004D7CBE"/>
    <w:rsid w:val="004E1F3D"/>
    <w:rsid w:val="004E22AC"/>
    <w:rsid w:val="004E2428"/>
    <w:rsid w:val="004E3026"/>
    <w:rsid w:val="004F7EC2"/>
    <w:rsid w:val="005024A1"/>
    <w:rsid w:val="00502A9C"/>
    <w:rsid w:val="00504122"/>
    <w:rsid w:val="00505A38"/>
    <w:rsid w:val="00514900"/>
    <w:rsid w:val="00514FAD"/>
    <w:rsid w:val="00523005"/>
    <w:rsid w:val="00524692"/>
    <w:rsid w:val="005256ED"/>
    <w:rsid w:val="0053573E"/>
    <w:rsid w:val="00544990"/>
    <w:rsid w:val="0054586A"/>
    <w:rsid w:val="00547B48"/>
    <w:rsid w:val="005535D9"/>
    <w:rsid w:val="00555BD2"/>
    <w:rsid w:val="00561564"/>
    <w:rsid w:val="00561BED"/>
    <w:rsid w:val="00566E9C"/>
    <w:rsid w:val="00576C60"/>
    <w:rsid w:val="00577EC1"/>
    <w:rsid w:val="00580BE9"/>
    <w:rsid w:val="005820BC"/>
    <w:rsid w:val="00582BE7"/>
    <w:rsid w:val="005874BF"/>
    <w:rsid w:val="00587CF5"/>
    <w:rsid w:val="00590B54"/>
    <w:rsid w:val="00591CB9"/>
    <w:rsid w:val="005921F2"/>
    <w:rsid w:val="00593FDC"/>
    <w:rsid w:val="00595C83"/>
    <w:rsid w:val="00597348"/>
    <w:rsid w:val="005B1A62"/>
    <w:rsid w:val="005B3F65"/>
    <w:rsid w:val="005B7296"/>
    <w:rsid w:val="005B7AE0"/>
    <w:rsid w:val="005C0B50"/>
    <w:rsid w:val="005C7D38"/>
    <w:rsid w:val="005C7E3F"/>
    <w:rsid w:val="005D00DD"/>
    <w:rsid w:val="005D0E4C"/>
    <w:rsid w:val="005F0543"/>
    <w:rsid w:val="005F0A2B"/>
    <w:rsid w:val="005F0BD1"/>
    <w:rsid w:val="005F1BC9"/>
    <w:rsid w:val="005F46C0"/>
    <w:rsid w:val="005F4FFF"/>
    <w:rsid w:val="00606564"/>
    <w:rsid w:val="00606E16"/>
    <w:rsid w:val="00616249"/>
    <w:rsid w:val="00617DFF"/>
    <w:rsid w:val="0062166F"/>
    <w:rsid w:val="006222DD"/>
    <w:rsid w:val="00627A1F"/>
    <w:rsid w:val="0063045D"/>
    <w:rsid w:val="006308B9"/>
    <w:rsid w:val="00646438"/>
    <w:rsid w:val="0064781A"/>
    <w:rsid w:val="006523BB"/>
    <w:rsid w:val="00653DA5"/>
    <w:rsid w:val="00654DAD"/>
    <w:rsid w:val="00657630"/>
    <w:rsid w:val="0066363C"/>
    <w:rsid w:val="00667F22"/>
    <w:rsid w:val="00670411"/>
    <w:rsid w:val="006726E0"/>
    <w:rsid w:val="006739BD"/>
    <w:rsid w:val="006771F3"/>
    <w:rsid w:val="00677FF5"/>
    <w:rsid w:val="00684A10"/>
    <w:rsid w:val="00692D25"/>
    <w:rsid w:val="00694324"/>
    <w:rsid w:val="006959E8"/>
    <w:rsid w:val="006A5401"/>
    <w:rsid w:val="006A7DBE"/>
    <w:rsid w:val="006B3C1A"/>
    <w:rsid w:val="006B5271"/>
    <w:rsid w:val="006B6E09"/>
    <w:rsid w:val="006B7D69"/>
    <w:rsid w:val="006C0762"/>
    <w:rsid w:val="006E27F7"/>
    <w:rsid w:val="006E2BC0"/>
    <w:rsid w:val="006E5457"/>
    <w:rsid w:val="006E5ECC"/>
    <w:rsid w:val="006E66EB"/>
    <w:rsid w:val="006E6FAC"/>
    <w:rsid w:val="006F53BA"/>
    <w:rsid w:val="00701939"/>
    <w:rsid w:val="00704ED8"/>
    <w:rsid w:val="00707488"/>
    <w:rsid w:val="0071320C"/>
    <w:rsid w:val="00714057"/>
    <w:rsid w:val="00716793"/>
    <w:rsid w:val="00716D1B"/>
    <w:rsid w:val="00720B77"/>
    <w:rsid w:val="00731104"/>
    <w:rsid w:val="0073191E"/>
    <w:rsid w:val="007350EE"/>
    <w:rsid w:val="00747660"/>
    <w:rsid w:val="00750CDF"/>
    <w:rsid w:val="0075322C"/>
    <w:rsid w:val="00753F2A"/>
    <w:rsid w:val="0075422F"/>
    <w:rsid w:val="00756ACE"/>
    <w:rsid w:val="0076133C"/>
    <w:rsid w:val="00763A6A"/>
    <w:rsid w:val="00766BF8"/>
    <w:rsid w:val="00771707"/>
    <w:rsid w:val="0077602C"/>
    <w:rsid w:val="00776225"/>
    <w:rsid w:val="007807D9"/>
    <w:rsid w:val="00781C57"/>
    <w:rsid w:val="00791A4C"/>
    <w:rsid w:val="007924BE"/>
    <w:rsid w:val="00797ABC"/>
    <w:rsid w:val="007A04FD"/>
    <w:rsid w:val="007A5787"/>
    <w:rsid w:val="007A740D"/>
    <w:rsid w:val="007B0DAF"/>
    <w:rsid w:val="007B165B"/>
    <w:rsid w:val="007B5AF5"/>
    <w:rsid w:val="007B641D"/>
    <w:rsid w:val="007B71E2"/>
    <w:rsid w:val="007C0200"/>
    <w:rsid w:val="007C439C"/>
    <w:rsid w:val="007E4B25"/>
    <w:rsid w:val="007E6B7F"/>
    <w:rsid w:val="007F2790"/>
    <w:rsid w:val="007F2821"/>
    <w:rsid w:val="007F4A8C"/>
    <w:rsid w:val="007F4D75"/>
    <w:rsid w:val="007F7910"/>
    <w:rsid w:val="00800687"/>
    <w:rsid w:val="00801294"/>
    <w:rsid w:val="00802641"/>
    <w:rsid w:val="00816343"/>
    <w:rsid w:val="00832A6E"/>
    <w:rsid w:val="00834BB9"/>
    <w:rsid w:val="0083529B"/>
    <w:rsid w:val="008527D9"/>
    <w:rsid w:val="008528B0"/>
    <w:rsid w:val="00862636"/>
    <w:rsid w:val="00863F7C"/>
    <w:rsid w:val="00866069"/>
    <w:rsid w:val="00867C6B"/>
    <w:rsid w:val="00874509"/>
    <w:rsid w:val="00874772"/>
    <w:rsid w:val="00874B68"/>
    <w:rsid w:val="00875C19"/>
    <w:rsid w:val="00876C04"/>
    <w:rsid w:val="0089136B"/>
    <w:rsid w:val="008962C5"/>
    <w:rsid w:val="008A0CCC"/>
    <w:rsid w:val="008A3D29"/>
    <w:rsid w:val="008A5A45"/>
    <w:rsid w:val="008B6912"/>
    <w:rsid w:val="008C4BC8"/>
    <w:rsid w:val="008C6BAF"/>
    <w:rsid w:val="008C6CB4"/>
    <w:rsid w:val="008C7517"/>
    <w:rsid w:val="008D04E6"/>
    <w:rsid w:val="008D0D72"/>
    <w:rsid w:val="008D2BE1"/>
    <w:rsid w:val="008D406E"/>
    <w:rsid w:val="008D5FC5"/>
    <w:rsid w:val="00901A50"/>
    <w:rsid w:val="00901D67"/>
    <w:rsid w:val="00903A88"/>
    <w:rsid w:val="0090440B"/>
    <w:rsid w:val="00916F5C"/>
    <w:rsid w:val="00920DBB"/>
    <w:rsid w:val="00920DD2"/>
    <w:rsid w:val="00930495"/>
    <w:rsid w:val="00932049"/>
    <w:rsid w:val="00937891"/>
    <w:rsid w:val="00937DDE"/>
    <w:rsid w:val="009405CF"/>
    <w:rsid w:val="0094066C"/>
    <w:rsid w:val="00942559"/>
    <w:rsid w:val="009538B9"/>
    <w:rsid w:val="0096104B"/>
    <w:rsid w:val="00961C0E"/>
    <w:rsid w:val="0096252D"/>
    <w:rsid w:val="009629B3"/>
    <w:rsid w:val="00976271"/>
    <w:rsid w:val="00977794"/>
    <w:rsid w:val="00980850"/>
    <w:rsid w:val="00985798"/>
    <w:rsid w:val="009906A4"/>
    <w:rsid w:val="009A01B4"/>
    <w:rsid w:val="009A15D4"/>
    <w:rsid w:val="009A4A5A"/>
    <w:rsid w:val="009B3AC4"/>
    <w:rsid w:val="009C02AC"/>
    <w:rsid w:val="009C326B"/>
    <w:rsid w:val="009C41CE"/>
    <w:rsid w:val="009C4885"/>
    <w:rsid w:val="009C7C91"/>
    <w:rsid w:val="009D06AD"/>
    <w:rsid w:val="009D42BC"/>
    <w:rsid w:val="009D453A"/>
    <w:rsid w:val="009D54E2"/>
    <w:rsid w:val="009D6238"/>
    <w:rsid w:val="009E277C"/>
    <w:rsid w:val="009F1E3D"/>
    <w:rsid w:val="009F4FE9"/>
    <w:rsid w:val="009F6D18"/>
    <w:rsid w:val="00A02318"/>
    <w:rsid w:val="00A14EF9"/>
    <w:rsid w:val="00A15A11"/>
    <w:rsid w:val="00A20A21"/>
    <w:rsid w:val="00A21642"/>
    <w:rsid w:val="00A30C3A"/>
    <w:rsid w:val="00A40C1C"/>
    <w:rsid w:val="00A525B6"/>
    <w:rsid w:val="00A545DD"/>
    <w:rsid w:val="00A60FD8"/>
    <w:rsid w:val="00A63631"/>
    <w:rsid w:val="00A71221"/>
    <w:rsid w:val="00A71713"/>
    <w:rsid w:val="00A75713"/>
    <w:rsid w:val="00A76006"/>
    <w:rsid w:val="00A768CD"/>
    <w:rsid w:val="00A857C6"/>
    <w:rsid w:val="00A85B02"/>
    <w:rsid w:val="00AB5EC8"/>
    <w:rsid w:val="00AB6CF3"/>
    <w:rsid w:val="00AB7E4C"/>
    <w:rsid w:val="00AD0D15"/>
    <w:rsid w:val="00AD1EDD"/>
    <w:rsid w:val="00AD2F9D"/>
    <w:rsid w:val="00AE08E0"/>
    <w:rsid w:val="00AE0A10"/>
    <w:rsid w:val="00AE17AF"/>
    <w:rsid w:val="00AE2840"/>
    <w:rsid w:val="00AE4AA8"/>
    <w:rsid w:val="00AE664C"/>
    <w:rsid w:val="00AF098E"/>
    <w:rsid w:val="00AF3DF5"/>
    <w:rsid w:val="00AF4D01"/>
    <w:rsid w:val="00AF6548"/>
    <w:rsid w:val="00B03B94"/>
    <w:rsid w:val="00B1045E"/>
    <w:rsid w:val="00B1660B"/>
    <w:rsid w:val="00B208EC"/>
    <w:rsid w:val="00B3568C"/>
    <w:rsid w:val="00B52F79"/>
    <w:rsid w:val="00B53227"/>
    <w:rsid w:val="00B54F05"/>
    <w:rsid w:val="00B56CAF"/>
    <w:rsid w:val="00B61579"/>
    <w:rsid w:val="00B65BC7"/>
    <w:rsid w:val="00B74815"/>
    <w:rsid w:val="00B8718B"/>
    <w:rsid w:val="00B8748B"/>
    <w:rsid w:val="00B90FB7"/>
    <w:rsid w:val="00B91B33"/>
    <w:rsid w:val="00BA147F"/>
    <w:rsid w:val="00BA1829"/>
    <w:rsid w:val="00BA332A"/>
    <w:rsid w:val="00BA6D7B"/>
    <w:rsid w:val="00BB4238"/>
    <w:rsid w:val="00BB78E0"/>
    <w:rsid w:val="00BC5886"/>
    <w:rsid w:val="00BD2040"/>
    <w:rsid w:val="00BD27BA"/>
    <w:rsid w:val="00BE142C"/>
    <w:rsid w:val="00BE3E9E"/>
    <w:rsid w:val="00BF23AE"/>
    <w:rsid w:val="00BF2B09"/>
    <w:rsid w:val="00C0248D"/>
    <w:rsid w:val="00C0729B"/>
    <w:rsid w:val="00C1314B"/>
    <w:rsid w:val="00C14DEB"/>
    <w:rsid w:val="00C2220F"/>
    <w:rsid w:val="00C3212F"/>
    <w:rsid w:val="00C331D5"/>
    <w:rsid w:val="00C55946"/>
    <w:rsid w:val="00C6122A"/>
    <w:rsid w:val="00C61D16"/>
    <w:rsid w:val="00C74685"/>
    <w:rsid w:val="00C7699F"/>
    <w:rsid w:val="00C86D43"/>
    <w:rsid w:val="00C87953"/>
    <w:rsid w:val="00C93862"/>
    <w:rsid w:val="00C9697A"/>
    <w:rsid w:val="00C97671"/>
    <w:rsid w:val="00CA0840"/>
    <w:rsid w:val="00CA302E"/>
    <w:rsid w:val="00CA57C3"/>
    <w:rsid w:val="00CB1851"/>
    <w:rsid w:val="00CC5D63"/>
    <w:rsid w:val="00CD1204"/>
    <w:rsid w:val="00CD42E6"/>
    <w:rsid w:val="00CD56D5"/>
    <w:rsid w:val="00CD63DA"/>
    <w:rsid w:val="00CE30CA"/>
    <w:rsid w:val="00CE5765"/>
    <w:rsid w:val="00CF3D04"/>
    <w:rsid w:val="00CF4DA5"/>
    <w:rsid w:val="00D07B9D"/>
    <w:rsid w:val="00D27B78"/>
    <w:rsid w:val="00D339AD"/>
    <w:rsid w:val="00D34229"/>
    <w:rsid w:val="00D35431"/>
    <w:rsid w:val="00D365E3"/>
    <w:rsid w:val="00D37916"/>
    <w:rsid w:val="00D409F3"/>
    <w:rsid w:val="00D4165D"/>
    <w:rsid w:val="00D52656"/>
    <w:rsid w:val="00D562BB"/>
    <w:rsid w:val="00D65796"/>
    <w:rsid w:val="00D6685E"/>
    <w:rsid w:val="00D757F2"/>
    <w:rsid w:val="00D87038"/>
    <w:rsid w:val="00D962AB"/>
    <w:rsid w:val="00D97DD1"/>
    <w:rsid w:val="00DA0C42"/>
    <w:rsid w:val="00DA6D72"/>
    <w:rsid w:val="00DB0697"/>
    <w:rsid w:val="00DB6ABB"/>
    <w:rsid w:val="00DB782A"/>
    <w:rsid w:val="00DC0DAF"/>
    <w:rsid w:val="00DC6CE1"/>
    <w:rsid w:val="00DC6F83"/>
    <w:rsid w:val="00DD2B4E"/>
    <w:rsid w:val="00DD484D"/>
    <w:rsid w:val="00DE1917"/>
    <w:rsid w:val="00DE4429"/>
    <w:rsid w:val="00DE51FF"/>
    <w:rsid w:val="00DF1B96"/>
    <w:rsid w:val="00DF2644"/>
    <w:rsid w:val="00DF3EAA"/>
    <w:rsid w:val="00DF4159"/>
    <w:rsid w:val="00DF5742"/>
    <w:rsid w:val="00DF7AD7"/>
    <w:rsid w:val="00E00862"/>
    <w:rsid w:val="00E03D0F"/>
    <w:rsid w:val="00E13CBC"/>
    <w:rsid w:val="00E16A42"/>
    <w:rsid w:val="00E2040B"/>
    <w:rsid w:val="00E35F32"/>
    <w:rsid w:val="00E36BE4"/>
    <w:rsid w:val="00E41B00"/>
    <w:rsid w:val="00E5603C"/>
    <w:rsid w:val="00E669A2"/>
    <w:rsid w:val="00E707D1"/>
    <w:rsid w:val="00E711FA"/>
    <w:rsid w:val="00E728BA"/>
    <w:rsid w:val="00E73D1B"/>
    <w:rsid w:val="00E81FF3"/>
    <w:rsid w:val="00E94D87"/>
    <w:rsid w:val="00EB18E3"/>
    <w:rsid w:val="00EB5ED7"/>
    <w:rsid w:val="00EC1FAD"/>
    <w:rsid w:val="00EC302E"/>
    <w:rsid w:val="00ED129C"/>
    <w:rsid w:val="00EE42F5"/>
    <w:rsid w:val="00EE494F"/>
    <w:rsid w:val="00EE5571"/>
    <w:rsid w:val="00EE650B"/>
    <w:rsid w:val="00EF0E5C"/>
    <w:rsid w:val="00EF1592"/>
    <w:rsid w:val="00EF516E"/>
    <w:rsid w:val="00F02188"/>
    <w:rsid w:val="00F06D11"/>
    <w:rsid w:val="00F100E7"/>
    <w:rsid w:val="00F11E39"/>
    <w:rsid w:val="00F20AAA"/>
    <w:rsid w:val="00F26888"/>
    <w:rsid w:val="00F33617"/>
    <w:rsid w:val="00F45754"/>
    <w:rsid w:val="00F52158"/>
    <w:rsid w:val="00F55487"/>
    <w:rsid w:val="00F64C2B"/>
    <w:rsid w:val="00F6689A"/>
    <w:rsid w:val="00F67270"/>
    <w:rsid w:val="00F8576B"/>
    <w:rsid w:val="00F92DCC"/>
    <w:rsid w:val="00F978A8"/>
    <w:rsid w:val="00FA17B1"/>
    <w:rsid w:val="00FA7AC3"/>
    <w:rsid w:val="00FB1730"/>
    <w:rsid w:val="00FB36A5"/>
    <w:rsid w:val="00FC116D"/>
    <w:rsid w:val="00FC1F0C"/>
    <w:rsid w:val="00FC7674"/>
    <w:rsid w:val="00FD3433"/>
    <w:rsid w:val="00FE18BD"/>
    <w:rsid w:val="00FE6FA5"/>
    <w:rsid w:val="00FF35EB"/>
    <w:rsid w:val="00FF6A5A"/>
    <w:rsid w:val="6461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C06B65"/>
  <w15:docId w15:val="{1DD39551-6552-4D0E-B410-E178D007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DB67FE"/>
    <w:pPr>
      <w:keepNext/>
      <w:spacing w:before="240" w:after="60"/>
      <w:outlineLvl w:val="0"/>
    </w:pPr>
    <w:rPr>
      <w:rFonts w:ascii="Arial" w:hAnsi="Arial"/>
      <w:b/>
      <w:kern w:val="32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">
    <w:name w:val="Body Text"/>
    <w:basedOn w:val="Standard"/>
    <w:link w:val="TextkrperZchn"/>
    <w:rsid w:val="00DB67FE"/>
    <w:pPr>
      <w:tabs>
        <w:tab w:val="left" w:pos="1701"/>
        <w:tab w:val="right" w:pos="7541"/>
      </w:tabs>
      <w:outlineLvl w:val="0"/>
    </w:pPr>
    <w:rPr>
      <w:rFonts w:ascii="Arial" w:hAnsi="Arial"/>
      <w:color w:val="000000"/>
      <w:sz w:val="22"/>
    </w:rPr>
  </w:style>
  <w:style w:type="paragraph" w:customStyle="1" w:styleId="Intro">
    <w:name w:val="Intro"/>
    <w:basedOn w:val="Textkrper"/>
    <w:autoRedefine/>
    <w:rsid w:val="00DB67FE"/>
    <w:pPr>
      <w:spacing w:line="300" w:lineRule="auto"/>
    </w:pPr>
    <w:rPr>
      <w:b/>
      <w:i/>
    </w:rPr>
  </w:style>
  <w:style w:type="paragraph" w:styleId="Dokumentstruktur">
    <w:name w:val="Document Map"/>
    <w:basedOn w:val="Standard"/>
    <w:semiHidden/>
    <w:rsid w:val="00DB67FE"/>
    <w:pPr>
      <w:shd w:val="clear" w:color="auto" w:fill="C6D5EC"/>
    </w:pPr>
    <w:rPr>
      <w:rFonts w:ascii="Lucida Grande" w:hAnsi="Lucida Grande"/>
      <w:szCs w:val="24"/>
    </w:rPr>
  </w:style>
  <w:style w:type="paragraph" w:styleId="Kopfzeile">
    <w:name w:val="header"/>
    <w:basedOn w:val="Standard"/>
    <w:rsid w:val="00DB67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B67FE"/>
    <w:pPr>
      <w:tabs>
        <w:tab w:val="center" w:pos="4536"/>
        <w:tab w:val="right" w:pos="9072"/>
      </w:tabs>
    </w:pPr>
  </w:style>
  <w:style w:type="character" w:styleId="Hyperlink">
    <w:name w:val="Hyperlink"/>
    <w:rsid w:val="00A15A11"/>
    <w:rPr>
      <w:rFonts w:cs="Times New Roman"/>
      <w:color w:val="0000FF"/>
      <w:u w:val="single"/>
    </w:rPr>
  </w:style>
  <w:style w:type="paragraph" w:customStyle="1" w:styleId="viega4text">
    <w:name w:val="_viega4_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paragraph" w:customStyle="1" w:styleId="text">
    <w:name w:val="text"/>
    <w:basedOn w:val="Standard"/>
    <w:rsid w:val="00A15A11"/>
    <w:pPr>
      <w:spacing w:after="240" w:line="360" w:lineRule="auto"/>
    </w:pPr>
    <w:rPr>
      <w:rFonts w:ascii="Arial" w:hAnsi="Arial" w:cs="Arial"/>
      <w:szCs w:val="24"/>
    </w:rPr>
  </w:style>
  <w:style w:type="character" w:styleId="Kommentarzeichen">
    <w:name w:val="annotation reference"/>
    <w:rsid w:val="000E3B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E3B5C"/>
    <w:rPr>
      <w:sz w:val="20"/>
    </w:rPr>
  </w:style>
  <w:style w:type="paragraph" w:styleId="Sprechblasentext">
    <w:name w:val="Balloon Text"/>
    <w:basedOn w:val="Standard"/>
    <w:semiHidden/>
    <w:rsid w:val="000E3B5C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40C1C"/>
    <w:pPr>
      <w:spacing w:before="100" w:beforeAutospacing="1" w:after="100" w:afterAutospacing="1"/>
    </w:pPr>
    <w:rPr>
      <w:szCs w:val="24"/>
    </w:rPr>
  </w:style>
  <w:style w:type="character" w:customStyle="1" w:styleId="TextkrperZchn">
    <w:name w:val="Textkörper Zchn"/>
    <w:link w:val="Textkrper"/>
    <w:rsid w:val="006C0762"/>
    <w:rPr>
      <w:rFonts w:ascii="Arial" w:hAnsi="Arial"/>
      <w:color w:val="000000"/>
      <w:sz w:val="22"/>
    </w:rPr>
  </w:style>
  <w:style w:type="paragraph" w:customStyle="1" w:styleId="viegainfo">
    <w:name w:val="viega_info"/>
    <w:basedOn w:val="Kopfzeile"/>
    <w:rsid w:val="004011CD"/>
    <w:pPr>
      <w:tabs>
        <w:tab w:val="clear" w:pos="4536"/>
        <w:tab w:val="clear" w:pos="9072"/>
      </w:tabs>
      <w:spacing w:after="240"/>
    </w:pPr>
    <w:rPr>
      <w:rFonts w:ascii="Arial" w:hAnsi="Arial" w:cs="Arial"/>
      <w:snapToGrid w:val="0"/>
      <w:sz w:val="20"/>
    </w:rPr>
  </w:style>
  <w:style w:type="character" w:styleId="Hervorhebung">
    <w:name w:val="Emphasis"/>
    <w:qFormat/>
    <w:rsid w:val="00D339AD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0B55E3"/>
    <w:rPr>
      <w:rFonts w:ascii="Arial" w:hAnsi="Arial"/>
      <w:b/>
      <w:kern w:val="32"/>
      <w:sz w:val="36"/>
      <w:szCs w:val="3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63F7C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rsid w:val="00863F7C"/>
  </w:style>
  <w:style w:type="character" w:customStyle="1" w:styleId="KommentarthemaZchn">
    <w:name w:val="Kommentarthema Zchn"/>
    <w:basedOn w:val="KommentartextZchn"/>
    <w:link w:val="Kommentarthema"/>
    <w:semiHidden/>
    <w:rsid w:val="00863F7C"/>
    <w:rPr>
      <w:b/>
      <w:bCs/>
    </w:rPr>
  </w:style>
  <w:style w:type="paragraph" w:styleId="berarbeitung">
    <w:name w:val="Revision"/>
    <w:hidden/>
    <w:uiPriority w:val="99"/>
    <w:semiHidden/>
    <w:rsid w:val="00863F7C"/>
    <w:rPr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CE1"/>
    <w:rPr>
      <w:color w:val="605E5C"/>
      <w:shd w:val="clear" w:color="auto" w:fill="E1DFDD"/>
    </w:rPr>
  </w:style>
  <w:style w:type="paragraph" w:customStyle="1" w:styleId="Text0">
    <w:name w:val="Text"/>
    <w:basedOn w:val="Standard"/>
    <w:autoRedefine/>
    <w:rsid w:val="00A30C3A"/>
    <w:pPr>
      <w:spacing w:before="120" w:after="120" w:line="360" w:lineRule="auto"/>
    </w:pPr>
    <w:rPr>
      <w:rFonts w:ascii="Arial" w:hAnsi="Arial"/>
      <w:sz w:val="20"/>
    </w:rPr>
  </w:style>
  <w:style w:type="paragraph" w:customStyle="1" w:styleId="Zwischentitel">
    <w:name w:val="Zwischentitel"/>
    <w:basedOn w:val="Text0"/>
    <w:next w:val="Text0"/>
    <w:autoRedefine/>
    <w:rsid w:val="00A30C3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NFerstellt xmlns="4189b55e-93aa-4f60-a82a-141c09bb7dd9">false</BANFerstellt>
    <Erstelltam xmlns="4189b55e-93aa-4f60-a82a-141c09bb7dd9" xsi:nil="true"/>
    <TaxCatchAll xmlns="557ad421-ff09-4b6b-a01f-296888bd0331" xsi:nil="true"/>
    <lcf76f155ced4ddcb4097134ff3c332f xmlns="4189b55e-93aa-4f60-a82a-141c09bb7d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296B959B394142BA376C041B33FE81" ma:contentTypeVersion="22" ma:contentTypeDescription="Ein neues Dokument erstellen." ma:contentTypeScope="" ma:versionID="f951018675adc46f3a6a73492ebe1a81">
  <xsd:schema xmlns:xsd="http://www.w3.org/2001/XMLSchema" xmlns:xs="http://www.w3.org/2001/XMLSchema" xmlns:p="http://schemas.microsoft.com/office/2006/metadata/properties" xmlns:ns2="4189b55e-93aa-4f60-a82a-141c09bb7dd9" xmlns:ns3="557ad421-ff09-4b6b-a01f-296888bd0331" targetNamespace="http://schemas.microsoft.com/office/2006/metadata/properties" ma:root="true" ma:fieldsID="39584541fe463dece4b48dabc9b941db" ns2:_="" ns3:_="">
    <xsd:import namespace="4189b55e-93aa-4f60-a82a-141c09bb7dd9"/>
    <xsd:import namespace="557ad421-ff09-4b6b-a01f-296888bd0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BANFerstellt" minOccurs="0"/>
                <xsd:element ref="ns2:MediaServiceObjectDetectorVersions" minOccurs="0"/>
                <xsd:element ref="ns2:Erstellta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55e-93aa-4f60-a82a-141c09bb7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941e9b-7b25-4871-b048-84559ea69a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ANFerstellt" ma:index="24" nillable="true" ma:displayName="BANF erstellt" ma:default="0" ma:format="Dropdown" ma:internalName="BANFerstellt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rstelltam" ma:index="26" nillable="true" ma:displayName="Erstellt am" ma:description="Wann wurde das Dokument erstellt" ma:format="DateOnly" ma:internalName="Erstelltam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d421-ff09-4b6b-a01f-296888bd0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37a88b-e688-4437-a4be-17144fe1836c}" ma:internalName="TaxCatchAll" ma:showField="CatchAllData" ma:web="557ad421-ff09-4b6b-a01f-296888bd0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33E36-7E4D-42D8-A567-96DB83493B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8F733-1AB6-40A9-A6F0-879447854D35}">
  <ds:schemaRefs>
    <ds:schemaRef ds:uri="http://schemas.microsoft.com/office/2006/metadata/properties"/>
    <ds:schemaRef ds:uri="http://schemas.microsoft.com/office/infopath/2007/PartnerControls"/>
    <ds:schemaRef ds:uri="4189b55e-93aa-4f60-a82a-141c09bb7dd9"/>
    <ds:schemaRef ds:uri="557ad421-ff09-4b6b-a01f-296888bd0331"/>
  </ds:schemaRefs>
</ds:datastoreItem>
</file>

<file path=customXml/itemProps3.xml><?xml version="1.0" encoding="utf-8"?>
<ds:datastoreItem xmlns:ds="http://schemas.openxmlformats.org/officeDocument/2006/customXml" ds:itemID="{92C4D16E-7F96-4E95-BBC5-AB2906DC3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55e-93aa-4f60-a82a-141c09bb7dd9"/>
    <ds:schemaRef ds:uri="557ad421-ff09-4b6b-a01f-296888bd0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631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PR_Viega</vt:lpstr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PR_Viega</dc:title>
  <dc:subject/>
  <dc:creator>Viega GmbH &amp; Co. KG</dc:creator>
  <cp:keywords/>
  <dc:description/>
  <cp:lastModifiedBy>Hummeltenberg, Juliane</cp:lastModifiedBy>
  <cp:revision>10</cp:revision>
  <cp:lastPrinted>2025-01-28T08:53:00Z</cp:lastPrinted>
  <dcterms:created xsi:type="dcterms:W3CDTF">2026-03-02T10:50:00Z</dcterms:created>
  <dcterms:modified xsi:type="dcterms:W3CDTF">2026-03-09T10:47:00Z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01517-4d15-4247-99fb-6df4a06d0d78_Enabled">
    <vt:lpwstr>true</vt:lpwstr>
  </property>
  <property fmtid="{D5CDD505-2E9C-101B-9397-08002B2CF9AE}" pid="3" name="MSIP_Label_cdb01517-4d15-4247-99fb-6df4a06d0d78_SetDate">
    <vt:lpwstr>2025-06-13T12:42:06Z</vt:lpwstr>
  </property>
  <property fmtid="{D5CDD505-2E9C-101B-9397-08002B2CF9AE}" pid="4" name="MSIP_Label_cdb01517-4d15-4247-99fb-6df4a06d0d78_Method">
    <vt:lpwstr>Standard</vt:lpwstr>
  </property>
  <property fmtid="{D5CDD505-2E9C-101B-9397-08002B2CF9AE}" pid="5" name="MSIP_Label_cdb01517-4d15-4247-99fb-6df4a06d0d78_Name">
    <vt:lpwstr>Internal</vt:lpwstr>
  </property>
  <property fmtid="{D5CDD505-2E9C-101B-9397-08002B2CF9AE}" pid="6" name="MSIP_Label_cdb01517-4d15-4247-99fb-6df4a06d0d78_SiteId">
    <vt:lpwstr>902194e2-17cd-44f2-aac2-3a4ff4a5c99f</vt:lpwstr>
  </property>
  <property fmtid="{D5CDD505-2E9C-101B-9397-08002B2CF9AE}" pid="7" name="MSIP_Label_cdb01517-4d15-4247-99fb-6df4a06d0d78_ActionId">
    <vt:lpwstr>04c58eaf-1393-4f3a-9da2-492f3f28754d</vt:lpwstr>
  </property>
  <property fmtid="{D5CDD505-2E9C-101B-9397-08002B2CF9AE}" pid="8" name="MSIP_Label_cdb01517-4d15-4247-99fb-6df4a06d0d78_ContentBits">
    <vt:lpwstr>0</vt:lpwstr>
  </property>
  <property fmtid="{D5CDD505-2E9C-101B-9397-08002B2CF9AE}" pid="9" name="ContentTypeId">
    <vt:lpwstr>0x010100DB296B959B394142BA376C041B33FE81</vt:lpwstr>
  </property>
  <property fmtid="{D5CDD505-2E9C-101B-9397-08002B2CF9AE}" pid="10" name="MediaServiceImageTags">
    <vt:lpwstr/>
  </property>
</Properties>
</file>