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D5B8A" w14:textId="0D0BBD61" w:rsidR="006C0762" w:rsidRPr="00185874" w:rsidRDefault="00B21E54" w:rsidP="006C0762">
      <w:pPr>
        <w:pStyle w:val="Textkrper"/>
        <w:spacing w:line="300" w:lineRule="auto"/>
        <w:rPr>
          <w:sz w:val="28"/>
          <w:szCs w:val="28"/>
          <w:u w:val="single"/>
        </w:rPr>
      </w:pPr>
      <w:r>
        <w:rPr>
          <w:sz w:val="28"/>
          <w:szCs w:val="28"/>
          <w:u w:val="single"/>
        </w:rPr>
        <w:t xml:space="preserve">Als </w:t>
      </w:r>
      <w:r w:rsidR="00BE09DE">
        <w:rPr>
          <w:sz w:val="28"/>
          <w:szCs w:val="28"/>
          <w:u w:val="single"/>
        </w:rPr>
        <w:t xml:space="preserve">Partner </w:t>
      </w:r>
      <w:r w:rsidR="008800EC">
        <w:rPr>
          <w:sz w:val="28"/>
          <w:szCs w:val="28"/>
          <w:u w:val="single"/>
        </w:rPr>
        <w:t xml:space="preserve">der </w:t>
      </w:r>
      <w:r w:rsidR="00BC2A0E">
        <w:rPr>
          <w:sz w:val="28"/>
          <w:szCs w:val="28"/>
          <w:u w:val="single"/>
        </w:rPr>
        <w:t>Effizienz-Initiative DENEFF:</w:t>
      </w:r>
    </w:p>
    <w:p w14:paraId="3BED7DA6" w14:textId="77777777" w:rsidR="006C0762" w:rsidRPr="00185874" w:rsidRDefault="006C0762" w:rsidP="006C0762">
      <w:pPr>
        <w:pStyle w:val="Textkrper"/>
        <w:spacing w:line="300" w:lineRule="auto"/>
        <w:rPr>
          <w:sz w:val="28"/>
          <w:szCs w:val="28"/>
          <w:u w:val="single"/>
        </w:rPr>
      </w:pPr>
    </w:p>
    <w:p w14:paraId="33A51C56" w14:textId="5CAF3740" w:rsidR="006C0762" w:rsidRDefault="00BC2A0E" w:rsidP="006C0762">
      <w:pPr>
        <w:pStyle w:val="Textkrper"/>
        <w:spacing w:line="300" w:lineRule="auto"/>
        <w:rPr>
          <w:b/>
          <w:sz w:val="36"/>
          <w:szCs w:val="36"/>
        </w:rPr>
      </w:pPr>
      <w:r>
        <w:rPr>
          <w:b/>
          <w:sz w:val="36"/>
          <w:szCs w:val="36"/>
        </w:rPr>
        <w:t>Viega</w:t>
      </w:r>
      <w:r w:rsidR="008800EC">
        <w:rPr>
          <w:b/>
          <w:sz w:val="36"/>
          <w:szCs w:val="36"/>
        </w:rPr>
        <w:t xml:space="preserve"> </w:t>
      </w:r>
      <w:r w:rsidR="00F314A5">
        <w:rPr>
          <w:b/>
          <w:sz w:val="36"/>
          <w:szCs w:val="36"/>
        </w:rPr>
        <w:t>unterstützt</w:t>
      </w:r>
      <w:r>
        <w:rPr>
          <w:b/>
          <w:sz w:val="36"/>
          <w:szCs w:val="36"/>
        </w:rPr>
        <w:t xml:space="preserve"> </w:t>
      </w:r>
      <w:r w:rsidR="00734979">
        <w:rPr>
          <w:b/>
          <w:sz w:val="36"/>
          <w:szCs w:val="36"/>
        </w:rPr>
        <w:t>P</w:t>
      </w:r>
      <w:r>
        <w:rPr>
          <w:b/>
          <w:sz w:val="36"/>
          <w:szCs w:val="36"/>
        </w:rPr>
        <w:t>arlamentarischen Abend</w:t>
      </w:r>
      <w:r w:rsidR="008800EC">
        <w:rPr>
          <w:b/>
          <w:sz w:val="36"/>
          <w:szCs w:val="36"/>
        </w:rPr>
        <w:t xml:space="preserve"> für mehr Energieeffizienz </w:t>
      </w:r>
      <w:r w:rsidR="00F314A5">
        <w:rPr>
          <w:b/>
          <w:sz w:val="36"/>
          <w:szCs w:val="36"/>
        </w:rPr>
        <w:t>im Gebäudesektor</w:t>
      </w:r>
    </w:p>
    <w:p w14:paraId="3EDB16DA" w14:textId="77777777" w:rsidR="00F314A5" w:rsidRPr="00185874" w:rsidRDefault="00F314A5" w:rsidP="006C0762">
      <w:pPr>
        <w:pStyle w:val="Textkrper"/>
        <w:spacing w:line="300" w:lineRule="auto"/>
      </w:pPr>
    </w:p>
    <w:p w14:paraId="6C50B384" w14:textId="7F902983" w:rsidR="00310526" w:rsidRDefault="006C0762" w:rsidP="000E0057">
      <w:pPr>
        <w:pStyle w:val="Intro"/>
      </w:pPr>
      <w:r w:rsidRPr="00E044A9">
        <w:t>Attendorn</w:t>
      </w:r>
      <w:r w:rsidRPr="005124E4">
        <w:t xml:space="preserve">, </w:t>
      </w:r>
      <w:r w:rsidR="00BA1689" w:rsidRPr="005124E4">
        <w:t>1</w:t>
      </w:r>
      <w:r w:rsidR="005124E4" w:rsidRPr="005124E4">
        <w:t>5. Dezember</w:t>
      </w:r>
      <w:r w:rsidR="00D52ADF" w:rsidRPr="005124E4">
        <w:t xml:space="preserve"> </w:t>
      </w:r>
      <w:r w:rsidR="005024A1" w:rsidRPr="005124E4">
        <w:t>20</w:t>
      </w:r>
      <w:r w:rsidR="008C7517" w:rsidRPr="005124E4">
        <w:t>21</w:t>
      </w:r>
      <w:r w:rsidRPr="00E044A9">
        <w:t xml:space="preserve"> –</w:t>
      </w:r>
      <w:r w:rsidR="00BD27BA" w:rsidRPr="00E044A9">
        <w:t xml:space="preserve"> </w:t>
      </w:r>
      <w:r w:rsidR="00D52ADF" w:rsidRPr="00E044A9">
        <w:t xml:space="preserve">Um </w:t>
      </w:r>
      <w:r w:rsidR="00185874" w:rsidRPr="00E044A9">
        <w:t>die Klimaziele zu erreichen, ist eine Energiewende im Gebäudebestand zwingend notwendig</w:t>
      </w:r>
      <w:r w:rsidR="00841823" w:rsidRPr="00E044A9">
        <w:t>. Denn nach Informationen des Umweltbundesamtes liegt der Endenergieverbrauch von Haushalten signifikant hoch</w:t>
      </w:r>
      <w:r w:rsidR="00BA1689">
        <w:t xml:space="preserve">. Mit </w:t>
      </w:r>
      <w:r w:rsidR="00BA1689" w:rsidRPr="00E044A9">
        <w:t xml:space="preserve">26,5 Prozent (Stand: 2019) </w:t>
      </w:r>
      <w:r w:rsidR="008E248D">
        <w:t>liegt</w:t>
      </w:r>
      <w:r w:rsidR="00BA1689">
        <w:t xml:space="preserve"> er </w:t>
      </w:r>
      <w:r w:rsidR="00841823" w:rsidRPr="00E044A9">
        <w:t xml:space="preserve">nur </w:t>
      </w:r>
      <w:r w:rsidR="00B06FC3">
        <w:t xml:space="preserve">um </w:t>
      </w:r>
      <w:r w:rsidR="00841823" w:rsidRPr="00E044A9">
        <w:t xml:space="preserve">1,5 Prozentpunkte </w:t>
      </w:r>
      <w:r w:rsidR="008E248D">
        <w:t xml:space="preserve">niedriger </w:t>
      </w:r>
      <w:r w:rsidR="00B06FC3">
        <w:t xml:space="preserve">als in </w:t>
      </w:r>
      <w:r w:rsidR="00BA1689">
        <w:t xml:space="preserve">der </w:t>
      </w:r>
      <w:r w:rsidR="00841823" w:rsidRPr="00E044A9">
        <w:t>Industrie. Ein Ansatzpunkt</w:t>
      </w:r>
      <w:r w:rsidR="00DE3D89" w:rsidRPr="00E044A9">
        <w:t xml:space="preserve"> zur Verringerung des </w:t>
      </w:r>
      <w:r w:rsidR="00F260D3">
        <w:t>Endenergieverbrauchs</w:t>
      </w:r>
      <w:r w:rsidR="00841823" w:rsidRPr="00E044A9">
        <w:t xml:space="preserve">: die effizientere Nutzung </w:t>
      </w:r>
      <w:r w:rsidR="008E248D">
        <w:t>von</w:t>
      </w:r>
      <w:r w:rsidR="00841823" w:rsidRPr="00E044A9">
        <w:t xml:space="preserve"> Energie, wie es sich die Deutsche Unternehmensinitiative Energie</w:t>
      </w:r>
      <w:r w:rsidR="00E845B9">
        <w:softHyphen/>
      </w:r>
      <w:r w:rsidR="00841823" w:rsidRPr="00E044A9">
        <w:t>effizienz e.V. (DENEFF) auf die Fahnen geschrieben hat</w:t>
      </w:r>
      <w:r w:rsidR="00310526">
        <w:t>.</w:t>
      </w:r>
    </w:p>
    <w:p w14:paraId="6AF0BEB5" w14:textId="77777777" w:rsidR="00B32251" w:rsidRDefault="00B32251" w:rsidP="000E0057">
      <w:pPr>
        <w:pStyle w:val="Intro"/>
      </w:pPr>
    </w:p>
    <w:p w14:paraId="5B853EAC" w14:textId="6EF0222C" w:rsidR="009364C6" w:rsidRDefault="00841823" w:rsidP="00115AF6">
      <w:pPr>
        <w:pStyle w:val="Textkrper"/>
        <w:spacing w:line="300" w:lineRule="auto"/>
      </w:pPr>
      <w:r w:rsidRPr="00154481">
        <w:t xml:space="preserve">Im Rahmen eines </w:t>
      </w:r>
      <w:r w:rsidR="00154481">
        <w:t xml:space="preserve">von Viega als Partner unterstützten </w:t>
      </w:r>
      <w:r w:rsidR="00B42BEB" w:rsidRPr="00154481">
        <w:t>P</w:t>
      </w:r>
      <w:r w:rsidRPr="00154481">
        <w:t xml:space="preserve">arlamentarischen Abends in Berlin </w:t>
      </w:r>
      <w:r w:rsidR="00663556">
        <w:t>trafen sich</w:t>
      </w:r>
      <w:r w:rsidRPr="00154481">
        <w:t xml:space="preserve"> dazu </w:t>
      </w:r>
      <w:r w:rsidR="00115AF6">
        <w:t>Vertreter aus Politik und Wirtschaft</w:t>
      </w:r>
      <w:r w:rsidR="000B1DCF">
        <w:t xml:space="preserve">. </w:t>
      </w:r>
      <w:r w:rsidR="00115AF6">
        <w:t xml:space="preserve">Denn die DENEFF fordert für mehr Energieeffizienz im Gebäudebestand nicht nur bessere politische Rahmenbedingungen, sondern sie setzt sich </w:t>
      </w:r>
      <w:r w:rsidR="003A2245">
        <w:t xml:space="preserve">auch </w:t>
      </w:r>
      <w:r w:rsidR="00115AF6">
        <w:t xml:space="preserve">für eine </w:t>
      </w:r>
      <w:r w:rsidR="00115AF6" w:rsidRPr="006C5235">
        <w:t>industrieübergreifende Zusammenarbeit von Vorreiterunternehmen</w:t>
      </w:r>
      <w:r w:rsidR="00115AF6">
        <w:t xml:space="preserve"> ein, um mit </w:t>
      </w:r>
      <w:r w:rsidR="008735C1">
        <w:t>neuen</w:t>
      </w:r>
      <w:r w:rsidR="00115AF6">
        <w:t xml:space="preserve"> Lösungen </w:t>
      </w:r>
      <w:r w:rsidR="008735C1">
        <w:t xml:space="preserve">und Konzepten </w:t>
      </w:r>
      <w:r w:rsidR="00115AF6">
        <w:t xml:space="preserve">die Energieeffizienz der Gebäude von </w:t>
      </w:r>
      <w:r w:rsidR="000E0057">
        <w:t>m</w:t>
      </w:r>
      <w:r w:rsidR="00115AF6">
        <w:t>orgen voranzubringen</w:t>
      </w:r>
      <w:r w:rsidR="009364C6">
        <w:t xml:space="preserve">. </w:t>
      </w:r>
    </w:p>
    <w:p w14:paraId="75AF6DC6" w14:textId="77777777" w:rsidR="00E82922" w:rsidRDefault="00E82922" w:rsidP="00115AF6">
      <w:pPr>
        <w:pStyle w:val="Textkrper"/>
        <w:spacing w:line="300" w:lineRule="auto"/>
      </w:pPr>
    </w:p>
    <w:p w14:paraId="0CB46CAA" w14:textId="0662429B" w:rsidR="00115AF6" w:rsidRDefault="009364C6" w:rsidP="00115AF6">
      <w:pPr>
        <w:pStyle w:val="Textkrper"/>
        <w:spacing w:line="300" w:lineRule="auto"/>
      </w:pPr>
      <w:r>
        <w:t xml:space="preserve">Der Parlamentarische Abend war </w:t>
      </w:r>
      <w:r w:rsidR="00D70D8C">
        <w:t xml:space="preserve">für die politischen Entscheider </w:t>
      </w:r>
      <w:r w:rsidR="00B12679">
        <w:t>und</w:t>
      </w:r>
      <w:r w:rsidR="008735C1">
        <w:t xml:space="preserve"> innovative</w:t>
      </w:r>
      <w:r w:rsidR="00D70D8C">
        <w:t xml:space="preserve"> Marken-Hersteller wie Viega damit </w:t>
      </w:r>
      <w:r>
        <w:t xml:space="preserve">eine hervorragende Gelegenheit, in zwangloser Atmosphäre </w:t>
      </w:r>
      <w:r w:rsidR="00663556">
        <w:t xml:space="preserve">auf bundespolitischer Ebene </w:t>
      </w:r>
      <w:r w:rsidR="00896287">
        <w:t xml:space="preserve">solche </w:t>
      </w:r>
      <w:r>
        <w:t>technologische</w:t>
      </w:r>
      <w:r w:rsidR="00896287">
        <w:t>n</w:t>
      </w:r>
      <w:r>
        <w:t xml:space="preserve"> Ansätze </w:t>
      </w:r>
      <w:r w:rsidR="00D70D8C">
        <w:t>ergebnisoffen zu diskutieren</w:t>
      </w:r>
      <w:r w:rsidR="004D69CA">
        <w:t>.</w:t>
      </w:r>
    </w:p>
    <w:p w14:paraId="1DA159B0" w14:textId="51FA88EE" w:rsidR="0009350F" w:rsidRDefault="0009350F" w:rsidP="006C0762">
      <w:pPr>
        <w:pStyle w:val="Textkrper"/>
        <w:spacing w:line="300" w:lineRule="auto"/>
      </w:pPr>
    </w:p>
    <w:p w14:paraId="1364040E" w14:textId="5042BA19" w:rsidR="0009350F" w:rsidRPr="0009350F" w:rsidRDefault="00E9383D" w:rsidP="006C0762">
      <w:pPr>
        <w:pStyle w:val="Textkrper"/>
        <w:spacing w:line="300" w:lineRule="auto"/>
        <w:rPr>
          <w:b/>
          <w:bCs/>
        </w:rPr>
      </w:pPr>
      <w:r>
        <w:rPr>
          <w:b/>
          <w:bCs/>
        </w:rPr>
        <w:t>Mehr Energieeffizienz hilft „Erneuerbaren“</w:t>
      </w:r>
    </w:p>
    <w:p w14:paraId="0A85ECF3" w14:textId="1399B0C0" w:rsidR="000842C1" w:rsidRDefault="0009350F" w:rsidP="00BE09DE">
      <w:pPr>
        <w:pStyle w:val="Textkrper"/>
        <w:spacing w:line="300" w:lineRule="auto"/>
      </w:pPr>
      <w:r>
        <w:t xml:space="preserve">Welche Bedeutung die Steigerung der Energieeffizienz für den Wärmemarkt hat, machte im Rahmen des </w:t>
      </w:r>
      <w:r w:rsidR="00734979">
        <w:t>P</w:t>
      </w:r>
      <w:r>
        <w:t>arlamentarischen Abends in</w:t>
      </w:r>
      <w:r w:rsidR="00C0398C">
        <w:t xml:space="preserve"> </w:t>
      </w:r>
      <w:r>
        <w:t xml:space="preserve">Berlin vor rund 200 geladenen Gästen DENEFF-Vorstandsvorsitzender </w:t>
      </w:r>
      <w:r w:rsidR="008F62D7">
        <w:t>C</w:t>
      </w:r>
      <w:r>
        <w:t>arsten Müller, Mitglied des Deutschen Bundestages</w:t>
      </w:r>
      <w:r w:rsidR="00C772D6">
        <w:t xml:space="preserve"> (MdB)</w:t>
      </w:r>
      <w:r>
        <w:t xml:space="preserve">, deutlich: </w:t>
      </w:r>
      <w:r w:rsidR="00B32251">
        <w:t>„</w:t>
      </w:r>
      <w:r w:rsidR="00BE09DE">
        <w:t>Die</w:t>
      </w:r>
      <w:r w:rsidR="00C91A0A">
        <w:t xml:space="preserve"> angestrebte</w:t>
      </w:r>
      <w:r w:rsidR="00C67546">
        <w:t xml:space="preserve"> 100</w:t>
      </w:r>
      <w:r w:rsidR="00734979">
        <w:t>-</w:t>
      </w:r>
      <w:r w:rsidR="00C67546">
        <w:t xml:space="preserve">prozentige Deckung des Energiebedarfs aus erneuerbaren Quellen </w:t>
      </w:r>
      <w:r w:rsidR="00B32251">
        <w:t>ist</w:t>
      </w:r>
      <w:r w:rsidR="00BE09DE">
        <w:t xml:space="preserve"> </w:t>
      </w:r>
      <w:r w:rsidR="00C67546">
        <w:t xml:space="preserve">nur zu erreichen, wenn die Energieeffizienz als solche um etwa 40 bis 60 Prozent gesteigert </w:t>
      </w:r>
      <w:r w:rsidR="00B32251">
        <w:t>wird</w:t>
      </w:r>
      <w:r w:rsidR="009736AB">
        <w:t>.</w:t>
      </w:r>
      <w:r w:rsidR="00B32251">
        <w:t xml:space="preserve">“ </w:t>
      </w:r>
      <w:r w:rsidR="00B225A5">
        <w:t>Deswegen</w:t>
      </w:r>
      <w:r w:rsidR="009736AB">
        <w:t xml:space="preserve"> rief MdB Müller </w:t>
      </w:r>
      <w:r w:rsidR="00B42BEB">
        <w:t xml:space="preserve">im Rahmen des Parlamentarischen Abends </w:t>
      </w:r>
      <w:r w:rsidR="00645D40">
        <w:t xml:space="preserve">für die nächste Legislaturperiode </w:t>
      </w:r>
      <w:r w:rsidR="00E34F3A">
        <w:t xml:space="preserve">auch gleich </w:t>
      </w:r>
      <w:r w:rsidR="00645D40">
        <w:t>die „Effizienzrepublik Deutschland“</w:t>
      </w:r>
      <w:r w:rsidR="00E9250F">
        <w:t xml:space="preserve"> mit stabilen politischen Rahmenbedingungen für eine </w:t>
      </w:r>
      <w:r w:rsidR="00E9250F">
        <w:lastRenderedPageBreak/>
        <w:t>verlässliche Energieeffizienzpolitik</w:t>
      </w:r>
      <w:r w:rsidR="0027621D">
        <w:t xml:space="preserve"> aus</w:t>
      </w:r>
      <w:r w:rsidR="00E9250F">
        <w:t>.</w:t>
      </w:r>
      <w:r w:rsidR="0027621D">
        <w:t xml:space="preserve"> </w:t>
      </w:r>
      <w:r w:rsidR="000842C1">
        <w:t>Denn „die Ideen für klimafreundliche Gebäude, inklusive Warmwasser, und Unternehmen, effiziente Wärmenetze, intelligente Stromlösungen und damit ein rundum effizientes Energiesystem liegen vor</w:t>
      </w:r>
      <w:r w:rsidR="00EF5200">
        <w:t xml:space="preserve"> und warten auf ihre Umsetzung.“ </w:t>
      </w:r>
    </w:p>
    <w:p w14:paraId="54B0B06D" w14:textId="77777777" w:rsidR="00EF5200" w:rsidRDefault="00EF5200" w:rsidP="006C0762">
      <w:pPr>
        <w:pStyle w:val="Textkrper"/>
        <w:spacing w:line="300" w:lineRule="auto"/>
      </w:pPr>
    </w:p>
    <w:p w14:paraId="3609CFD5" w14:textId="317700D6" w:rsidR="00F30BC7" w:rsidRDefault="00EF5200" w:rsidP="006C0762">
      <w:pPr>
        <w:pStyle w:val="Textkrper"/>
        <w:spacing w:line="300" w:lineRule="auto"/>
      </w:pPr>
      <w:r w:rsidRPr="0036618A">
        <w:t>Typisch dafür ist das von Viega entwickelte Trinkwassermanagement-System „AquaVip Solutions“, das im Rahmen des Parlamentarischen Abends den interessierten Besuchern vorgestellt wurde. Durch die ganzheitliche Betrachtung einer Trinkwasser-Installation und ihrer hygienischen Einfluss</w:t>
      </w:r>
      <w:r w:rsidR="00F30BC7">
        <w:softHyphen/>
      </w:r>
      <w:r w:rsidRPr="0036618A">
        <w:t xml:space="preserve">faktoren sowie eines </w:t>
      </w:r>
      <w:r w:rsidR="00324F78" w:rsidRPr="0036618A">
        <w:t>automatisch</w:t>
      </w:r>
      <w:r w:rsidRPr="0036618A">
        <w:t xml:space="preserve"> abgesicherten Betriebs ist es möglich, über dieses System den </w:t>
      </w:r>
      <w:r w:rsidR="009E3DE0" w:rsidRPr="0036618A">
        <w:t>Primäre</w:t>
      </w:r>
      <w:r w:rsidRPr="0036618A">
        <w:t>nergieeinsatz für Trinkwasser warm</w:t>
      </w:r>
      <w:r w:rsidR="000212B9" w:rsidRPr="0036618A">
        <w:t xml:space="preserve"> durch eine niedrigere Vorlauftemperatur deutlich </w:t>
      </w:r>
      <w:r w:rsidR="009E3DE0" w:rsidRPr="0036618A">
        <w:t xml:space="preserve">zu verringern. </w:t>
      </w:r>
    </w:p>
    <w:p w14:paraId="36FE7A7D" w14:textId="07648332" w:rsidR="00EF5200" w:rsidRDefault="009E3DE0" w:rsidP="006C0762">
      <w:pPr>
        <w:pStyle w:val="Textkrper"/>
        <w:spacing w:line="300" w:lineRule="auto"/>
      </w:pPr>
      <w:r w:rsidRPr="0036618A">
        <w:t>Das unterstütz</w:t>
      </w:r>
      <w:r w:rsidR="009A71E8" w:rsidRPr="0036618A">
        <w:t>e</w:t>
      </w:r>
      <w:r w:rsidRPr="0036618A">
        <w:t xml:space="preserve"> wiederum direkt den verstärkten Einsatz regenerativer Wärmeerzeuger, insbesondere von Wärmepumpen</w:t>
      </w:r>
      <w:r w:rsidR="009A71E8" w:rsidRPr="0036618A">
        <w:t>,</w:t>
      </w:r>
      <w:r w:rsidR="002D21BE" w:rsidRPr="0036618A">
        <w:t xml:space="preserve"> </w:t>
      </w:r>
      <w:r w:rsidR="009A71E8" w:rsidRPr="0036618A">
        <w:t xml:space="preserve">so Dirk Thielker, </w:t>
      </w:r>
      <w:r w:rsidR="002D21BE" w:rsidRPr="0036618A">
        <w:rPr>
          <w:szCs w:val="22"/>
        </w:rPr>
        <w:t>Viega</w:t>
      </w:r>
      <w:r w:rsidR="00A510B3" w:rsidRPr="0036618A">
        <w:rPr>
          <w:szCs w:val="22"/>
        </w:rPr>
        <w:t xml:space="preserve"> </w:t>
      </w:r>
      <w:r w:rsidR="002D21BE" w:rsidRPr="0036618A">
        <w:rPr>
          <w:szCs w:val="22"/>
        </w:rPr>
        <w:t>Vice President G</w:t>
      </w:r>
      <w:r w:rsidR="009A71E8" w:rsidRPr="0036618A">
        <w:rPr>
          <w:szCs w:val="22"/>
        </w:rPr>
        <w:t>lobal Marketing: „</w:t>
      </w:r>
      <w:r w:rsidR="005374CE" w:rsidRPr="0036618A">
        <w:rPr>
          <w:szCs w:val="22"/>
        </w:rPr>
        <w:t>Die Heizungs- und Trinkwasser-Installationen sind die Lebensadern in jedem Gebäude. Als führender Anbieter von Installations</w:t>
      </w:r>
      <w:r w:rsidR="005374CE" w:rsidRPr="0036618A">
        <w:rPr>
          <w:szCs w:val="22"/>
        </w:rPr>
        <w:softHyphen/>
        <w:t xml:space="preserve">technik sehen wir uns in der Verantwortung, diese Lebensadern so effizient und nachhaltig wie möglich zu realisieren. ,AquaVip Solutions‘ ist dafür ein ebenso innovativer wie wirkungsvoller Ansatz, der künftig zum Standard in größeren </w:t>
      </w:r>
      <w:r w:rsidR="00CC496F" w:rsidRPr="0036618A">
        <w:rPr>
          <w:szCs w:val="22"/>
        </w:rPr>
        <w:t xml:space="preserve">Trinkwasser-Installationen </w:t>
      </w:r>
      <w:r w:rsidR="005374CE" w:rsidRPr="0036618A">
        <w:rPr>
          <w:szCs w:val="22"/>
        </w:rPr>
        <w:t>werden könnte.“</w:t>
      </w:r>
    </w:p>
    <w:p w14:paraId="4B14B2FA" w14:textId="7422F1E4" w:rsidR="009E3DE0" w:rsidRDefault="009E3DE0" w:rsidP="006C0762">
      <w:pPr>
        <w:pStyle w:val="Textkrper"/>
        <w:spacing w:line="300" w:lineRule="auto"/>
      </w:pPr>
    </w:p>
    <w:p w14:paraId="7BA6A632" w14:textId="754FE555" w:rsidR="009E3DE0" w:rsidRDefault="009E3DE0" w:rsidP="006C0762">
      <w:pPr>
        <w:pStyle w:val="Textkrper"/>
        <w:spacing w:line="300" w:lineRule="auto"/>
      </w:pPr>
      <w:r>
        <w:t>Mehr Informationen unter</w:t>
      </w:r>
      <w:r>
        <w:br/>
        <w:t>viega.de</w:t>
      </w:r>
      <w:r w:rsidR="00C16E6F">
        <w:t>/AquaVip-Solutions</w:t>
      </w:r>
      <w:r>
        <w:br/>
        <w:t>deneff.org</w:t>
      </w:r>
    </w:p>
    <w:p w14:paraId="454CF2DE" w14:textId="340DF7DB" w:rsidR="009E3DE0" w:rsidRDefault="009E3DE0" w:rsidP="006C0762">
      <w:pPr>
        <w:pStyle w:val="Textkrper"/>
        <w:spacing w:line="300" w:lineRule="auto"/>
      </w:pPr>
    </w:p>
    <w:p w14:paraId="58D216D2" w14:textId="4B8A7795" w:rsidR="006C0762" w:rsidRPr="00185874" w:rsidRDefault="003070CA" w:rsidP="006C0762">
      <w:pPr>
        <w:pStyle w:val="Textkrper"/>
        <w:spacing w:line="300" w:lineRule="auto"/>
        <w:jc w:val="right"/>
        <w:rPr>
          <w:i/>
        </w:rPr>
      </w:pPr>
      <w:r w:rsidRPr="00185874">
        <w:rPr>
          <w:i/>
        </w:rPr>
        <w:t>P</w:t>
      </w:r>
      <w:r w:rsidR="005124E4">
        <w:rPr>
          <w:i/>
        </w:rPr>
        <w:t>R_Parlamentarischer_Abend_DENEFF_DE_2021</w:t>
      </w:r>
      <w:r w:rsidR="006C0762" w:rsidRPr="00185874">
        <w:rPr>
          <w:i/>
        </w:rPr>
        <w:t>.doc</w:t>
      </w:r>
      <w:r w:rsidR="000A0E87">
        <w:rPr>
          <w:i/>
        </w:rPr>
        <w:t>x</w:t>
      </w:r>
    </w:p>
    <w:p w14:paraId="0EC2675C" w14:textId="75FF8E90" w:rsidR="006C0762" w:rsidRDefault="006C0762" w:rsidP="006C0762">
      <w:pPr>
        <w:pStyle w:val="text"/>
        <w:spacing w:line="300" w:lineRule="auto"/>
      </w:pPr>
    </w:p>
    <w:p w14:paraId="680D2172" w14:textId="5AC90B6C" w:rsidR="00150FCE" w:rsidRDefault="00150FCE" w:rsidP="006C0762">
      <w:pPr>
        <w:pStyle w:val="text"/>
        <w:spacing w:line="300" w:lineRule="auto"/>
      </w:pPr>
    </w:p>
    <w:p w14:paraId="6DC8157C" w14:textId="2FED1B6D" w:rsidR="00150FCE" w:rsidRDefault="00150FCE" w:rsidP="006C0762">
      <w:pPr>
        <w:pStyle w:val="text"/>
        <w:spacing w:line="300" w:lineRule="auto"/>
      </w:pPr>
    </w:p>
    <w:p w14:paraId="3641F54C" w14:textId="506434B7" w:rsidR="00150FCE" w:rsidRPr="00185874" w:rsidRDefault="00C41820" w:rsidP="006C0762">
      <w:pPr>
        <w:pStyle w:val="text"/>
        <w:spacing w:line="300" w:lineRule="auto"/>
      </w:pPr>
      <w:r>
        <w:rPr>
          <w:noProof/>
        </w:rPr>
        <w:lastRenderedPageBreak/>
        <w:drawing>
          <wp:inline distT="0" distB="0" distL="0" distR="0" wp14:anchorId="2F473735" wp14:editId="01462AA4">
            <wp:extent cx="3930650" cy="261529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7059" cy="2619562"/>
                    </a:xfrm>
                    <a:prstGeom prst="rect">
                      <a:avLst/>
                    </a:prstGeom>
                  </pic:spPr>
                </pic:pic>
              </a:graphicData>
            </a:graphic>
          </wp:inline>
        </w:drawing>
      </w:r>
    </w:p>
    <w:p w14:paraId="5303EB91" w14:textId="7A994F33" w:rsidR="006C0762" w:rsidRPr="00185874" w:rsidRDefault="00BD27BA" w:rsidP="006C0762">
      <w:pPr>
        <w:pStyle w:val="text"/>
        <w:spacing w:line="300" w:lineRule="auto"/>
        <w:rPr>
          <w:sz w:val="22"/>
          <w:szCs w:val="22"/>
        </w:rPr>
      </w:pPr>
      <w:r w:rsidRPr="00185874">
        <w:rPr>
          <w:sz w:val="22"/>
          <w:szCs w:val="22"/>
        </w:rPr>
        <w:t>Foto</w:t>
      </w:r>
      <w:r w:rsidR="006C0762" w:rsidRPr="00185874">
        <w:rPr>
          <w:sz w:val="22"/>
          <w:szCs w:val="22"/>
        </w:rPr>
        <w:t xml:space="preserve"> (</w:t>
      </w:r>
      <w:r w:rsidR="005124E4" w:rsidRPr="005124E4">
        <w:rPr>
          <w:sz w:val="22"/>
          <w:szCs w:val="22"/>
        </w:rPr>
        <w:t>PR_Parlamentarischer_Abend_DENEFF_DE_2021</w:t>
      </w:r>
      <w:r w:rsidR="006C0762" w:rsidRPr="00185874">
        <w:rPr>
          <w:sz w:val="22"/>
          <w:szCs w:val="22"/>
        </w:rPr>
        <w:t>.jpg</w:t>
      </w:r>
      <w:r w:rsidRPr="00185874">
        <w:rPr>
          <w:sz w:val="22"/>
          <w:szCs w:val="22"/>
        </w:rPr>
        <w:t>)</w:t>
      </w:r>
      <w:r w:rsidR="006C0762" w:rsidRPr="00185874">
        <w:rPr>
          <w:sz w:val="22"/>
          <w:szCs w:val="22"/>
        </w:rPr>
        <w:t xml:space="preserve">: </w:t>
      </w:r>
      <w:r w:rsidR="00E46D32">
        <w:rPr>
          <w:sz w:val="22"/>
          <w:szCs w:val="22"/>
        </w:rPr>
        <w:t>Im Rahmen des Parlamentarischen Abends präsentierte Vieg</w:t>
      </w:r>
      <w:r w:rsidR="00DF5B68">
        <w:rPr>
          <w:sz w:val="22"/>
          <w:szCs w:val="22"/>
        </w:rPr>
        <w:t xml:space="preserve">a Vice </w:t>
      </w:r>
      <w:r w:rsidR="00DA48A1">
        <w:rPr>
          <w:sz w:val="22"/>
          <w:szCs w:val="22"/>
        </w:rPr>
        <w:t>President Global Marketing</w:t>
      </w:r>
      <w:r w:rsidR="00E46D32">
        <w:rPr>
          <w:sz w:val="22"/>
          <w:szCs w:val="22"/>
        </w:rPr>
        <w:t xml:space="preserve"> Dirk Thielker (</w:t>
      </w:r>
      <w:r w:rsidR="00C16E6F">
        <w:rPr>
          <w:sz w:val="22"/>
          <w:szCs w:val="22"/>
        </w:rPr>
        <w:t>li</w:t>
      </w:r>
      <w:r w:rsidR="00DA48A1">
        <w:rPr>
          <w:sz w:val="22"/>
          <w:szCs w:val="22"/>
        </w:rPr>
        <w:t>.</w:t>
      </w:r>
      <w:r w:rsidR="00E46D32">
        <w:rPr>
          <w:sz w:val="22"/>
          <w:szCs w:val="22"/>
        </w:rPr>
        <w:t xml:space="preserve">) im Gespräch mit DENEFF-Vorstandsvorsitzendem </w:t>
      </w:r>
      <w:r w:rsidR="00C16E6F">
        <w:rPr>
          <w:sz w:val="22"/>
          <w:szCs w:val="22"/>
        </w:rPr>
        <w:t xml:space="preserve">und Mitglied des Bundestages </w:t>
      </w:r>
      <w:r w:rsidR="008F62D7">
        <w:rPr>
          <w:sz w:val="22"/>
          <w:szCs w:val="22"/>
        </w:rPr>
        <w:t>C</w:t>
      </w:r>
      <w:r w:rsidR="00E46D32">
        <w:rPr>
          <w:sz w:val="22"/>
          <w:szCs w:val="22"/>
        </w:rPr>
        <w:t>arsten Müller d</w:t>
      </w:r>
      <w:r w:rsidR="00E86103">
        <w:rPr>
          <w:sz w:val="22"/>
          <w:szCs w:val="22"/>
        </w:rPr>
        <w:t>a</w:t>
      </w:r>
      <w:r w:rsidR="00E46D32">
        <w:rPr>
          <w:sz w:val="22"/>
          <w:szCs w:val="22"/>
        </w:rPr>
        <w:t>s Trinkwassermanagement</w:t>
      </w:r>
      <w:r w:rsidR="00DA48A1">
        <w:rPr>
          <w:sz w:val="22"/>
          <w:szCs w:val="22"/>
        </w:rPr>
        <w:t>-S</w:t>
      </w:r>
      <w:r w:rsidR="00E46D32">
        <w:rPr>
          <w:sz w:val="22"/>
          <w:szCs w:val="22"/>
        </w:rPr>
        <w:t>ystem „AquaVip Solutions“, das die energetische Effizienz in der Warmwasserbereitung deutlich steigert.</w:t>
      </w:r>
      <w:r w:rsidR="0062166F" w:rsidRPr="00185874">
        <w:rPr>
          <w:sz w:val="22"/>
          <w:szCs w:val="22"/>
        </w:rPr>
        <w:t xml:space="preserve"> (F</w:t>
      </w:r>
      <w:r w:rsidR="006C0762" w:rsidRPr="00185874">
        <w:rPr>
          <w:sz w:val="22"/>
          <w:szCs w:val="22"/>
        </w:rPr>
        <w:t xml:space="preserve">oto: </w:t>
      </w:r>
      <w:r w:rsidR="00DA48A1">
        <w:rPr>
          <w:sz w:val="22"/>
          <w:szCs w:val="22"/>
        </w:rPr>
        <w:t>DENEFF/Marco Urban</w:t>
      </w:r>
      <w:r w:rsidR="006C0762" w:rsidRPr="00185874">
        <w:rPr>
          <w:sz w:val="22"/>
          <w:szCs w:val="22"/>
        </w:rPr>
        <w:t>)</w:t>
      </w:r>
    </w:p>
    <w:p w14:paraId="58710DE3" w14:textId="77777777" w:rsidR="00BD27BA" w:rsidRPr="00185874" w:rsidRDefault="00BD27BA" w:rsidP="006C0762">
      <w:pPr>
        <w:pStyle w:val="text"/>
        <w:spacing w:line="300" w:lineRule="auto"/>
        <w:rPr>
          <w:sz w:val="22"/>
          <w:szCs w:val="22"/>
        </w:rPr>
      </w:pPr>
    </w:p>
    <w:p w14:paraId="042EB31B" w14:textId="39F8D9D7" w:rsidR="00BD27BA" w:rsidRPr="00185874" w:rsidRDefault="00BD27BA" w:rsidP="006C0762">
      <w:pPr>
        <w:pStyle w:val="text"/>
        <w:spacing w:line="300" w:lineRule="auto"/>
        <w:rPr>
          <w:sz w:val="22"/>
          <w:szCs w:val="22"/>
        </w:rPr>
      </w:pPr>
    </w:p>
    <w:p w14:paraId="0E99CD08" w14:textId="77777777" w:rsidR="005024A1" w:rsidRPr="00185874" w:rsidRDefault="00E728BA" w:rsidP="005024A1">
      <w:pPr>
        <w:pStyle w:val="StandardWeb"/>
        <w:shd w:val="clear" w:color="auto" w:fill="FFFFFF"/>
        <w:rPr>
          <w:rFonts w:ascii="Arial" w:hAnsi="Arial" w:cs="Arial"/>
          <w:color w:val="000000"/>
          <w:sz w:val="20"/>
          <w:szCs w:val="20"/>
        </w:rPr>
      </w:pPr>
      <w:r w:rsidRPr="00185874">
        <w:rPr>
          <w:rFonts w:ascii="Arial" w:hAnsi="Arial" w:cs="Arial"/>
          <w:sz w:val="20"/>
          <w:szCs w:val="20"/>
          <w:u w:val="single"/>
        </w:rPr>
        <w:t>Zum Unternehmen:</w:t>
      </w:r>
      <w:r w:rsidRPr="00185874">
        <w:rPr>
          <w:rFonts w:ascii="Arial" w:hAnsi="Arial" w:cs="Arial"/>
          <w:sz w:val="20"/>
          <w:szCs w:val="20"/>
          <w:u w:val="single"/>
        </w:rPr>
        <w:br/>
      </w:r>
      <w:r w:rsidRPr="00185874">
        <w:rPr>
          <w:rFonts w:ascii="Arial" w:hAnsi="Arial" w:cs="Arial"/>
          <w:sz w:val="20"/>
          <w:szCs w:val="20"/>
          <w:u w:val="single"/>
        </w:rPr>
        <w:br/>
      </w:r>
      <w:r w:rsidRPr="00185874">
        <w:rPr>
          <w:rFonts w:ascii="Arial" w:hAnsi="Arial" w:cs="Arial"/>
          <w:color w:val="000000"/>
          <w:sz w:val="20"/>
          <w:szCs w:val="20"/>
        </w:rPr>
        <w:t>Über 4.</w:t>
      </w:r>
      <w:r w:rsidR="008C7517" w:rsidRPr="00185874">
        <w:rPr>
          <w:rFonts w:ascii="Arial" w:hAnsi="Arial" w:cs="Arial"/>
          <w:color w:val="000000"/>
          <w:sz w:val="20"/>
          <w:szCs w:val="20"/>
        </w:rPr>
        <w:t>7</w:t>
      </w:r>
      <w:r w:rsidRPr="00185874">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185874">
        <w:rPr>
          <w:rFonts w:ascii="Arial" w:hAnsi="Arial" w:cs="Arial"/>
          <w:color w:val="000000"/>
          <w:sz w:val="20"/>
          <w:szCs w:val="20"/>
        </w:rPr>
        <w:br/>
      </w:r>
      <w:r w:rsidRPr="00185874">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5024A1" w:rsidRPr="00185874" w:rsidSect="00B3568C">
      <w:headerReference w:type="default" r:id="rId8"/>
      <w:footerReference w:type="default" r:id="rId9"/>
      <w:headerReference w:type="first" r:id="rId10"/>
      <w:footerReference w:type="first" r:id="rId11"/>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A3071" w14:textId="77777777" w:rsidR="001957C3" w:rsidRDefault="001957C3">
      <w:r>
        <w:separator/>
      </w:r>
    </w:p>
  </w:endnote>
  <w:endnote w:type="continuationSeparator" w:id="0">
    <w:p w14:paraId="03AB5DC2" w14:textId="77777777" w:rsidR="001957C3" w:rsidRDefault="0019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1964"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122B5F7" wp14:editId="5BABB81E">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4A3E949"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98B6"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D241945" wp14:editId="3CEA192C">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68C72F"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751E" w14:textId="77777777" w:rsidR="001957C3" w:rsidRDefault="001957C3">
      <w:r>
        <w:separator/>
      </w:r>
    </w:p>
  </w:footnote>
  <w:footnote w:type="continuationSeparator" w:id="0">
    <w:p w14:paraId="39375BCA" w14:textId="77777777" w:rsidR="001957C3" w:rsidRDefault="0019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F9F8" w14:textId="22403F84" w:rsidR="005B7AE0" w:rsidRPr="00294019" w:rsidRDefault="00C0398C"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3004B06D" wp14:editId="3EF1244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AA9" w14:textId="77777777" w:rsidR="003C109D" w:rsidRPr="00E35F32" w:rsidRDefault="003C109D" w:rsidP="005B7AE0">
    <w:pPr>
      <w:pStyle w:val="berschrift1"/>
      <w:spacing w:line="300" w:lineRule="auto"/>
      <w:rPr>
        <w:rFonts w:cs="Arial"/>
        <w:sz w:val="24"/>
        <w:szCs w:val="24"/>
      </w:rPr>
    </w:pPr>
  </w:p>
  <w:p w14:paraId="760EEEB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40AB4F4" wp14:editId="69CCCEB4">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9428" w14:textId="77777777" w:rsidR="009C326B" w:rsidRDefault="009C326B" w:rsidP="009C326B">
                          <w:pPr>
                            <w:tabs>
                              <w:tab w:val="left" w:pos="709"/>
                            </w:tabs>
                            <w:rPr>
                              <w:rFonts w:ascii="Arial" w:hAnsi="Arial"/>
                              <w:sz w:val="16"/>
                            </w:rPr>
                          </w:pPr>
                        </w:p>
                        <w:p w14:paraId="2544C74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A9ED014" w14:textId="77777777" w:rsidR="009C326B" w:rsidRPr="002E52BD" w:rsidRDefault="009C326B" w:rsidP="0047082E">
                          <w:pPr>
                            <w:rPr>
                              <w:rFonts w:ascii="Arial" w:hAnsi="Arial"/>
                              <w:sz w:val="16"/>
                            </w:rPr>
                          </w:pPr>
                          <w:r w:rsidRPr="002E52BD">
                            <w:rPr>
                              <w:rFonts w:ascii="Arial" w:hAnsi="Arial"/>
                              <w:sz w:val="16"/>
                            </w:rPr>
                            <w:t>Public Relations</w:t>
                          </w:r>
                        </w:p>
                        <w:p w14:paraId="19A179D1" w14:textId="77777777" w:rsidR="009C326B" w:rsidRPr="002E52BD" w:rsidRDefault="009C326B" w:rsidP="0047082E">
                          <w:pPr>
                            <w:rPr>
                              <w:rFonts w:ascii="Arial" w:hAnsi="Arial"/>
                              <w:sz w:val="16"/>
                            </w:rPr>
                          </w:pPr>
                        </w:p>
                        <w:p w14:paraId="21A43FB1" w14:textId="089D3F7F" w:rsidR="009C326B" w:rsidRPr="008C4D87" w:rsidRDefault="009C326B" w:rsidP="0047082E">
                          <w:pPr>
                            <w:rPr>
                              <w:rFonts w:ascii="Arial" w:hAnsi="Arial"/>
                              <w:sz w:val="16"/>
                            </w:rPr>
                          </w:pPr>
                          <w:r w:rsidRPr="008C4D87">
                            <w:rPr>
                              <w:rFonts w:ascii="Arial" w:hAnsi="Arial"/>
                              <w:sz w:val="16"/>
                            </w:rPr>
                            <w:t>Viega</w:t>
                          </w:r>
                          <w:r w:rsidR="00C0398C" w:rsidRPr="008C4D87">
                            <w:rPr>
                              <w:rFonts w:ascii="Arial" w:hAnsi="Arial"/>
                              <w:sz w:val="16"/>
                            </w:rPr>
                            <w:t xml:space="preserve"> </w:t>
                          </w:r>
                          <w:r w:rsidRPr="008C4D87">
                            <w:rPr>
                              <w:rFonts w:ascii="Arial" w:hAnsi="Arial"/>
                              <w:sz w:val="16"/>
                            </w:rPr>
                            <w:t xml:space="preserve">GmbH &amp; Co. KG </w:t>
                          </w:r>
                        </w:p>
                        <w:p w14:paraId="352C3E58" w14:textId="363ACB7D" w:rsidR="009C326B" w:rsidRPr="008C4D87" w:rsidRDefault="009C326B" w:rsidP="0047082E">
                          <w:pPr>
                            <w:rPr>
                              <w:rFonts w:ascii="Arial" w:hAnsi="Arial"/>
                              <w:sz w:val="16"/>
                            </w:rPr>
                          </w:pPr>
                          <w:r w:rsidRPr="008C4D87">
                            <w:rPr>
                              <w:rFonts w:ascii="Arial" w:hAnsi="Arial"/>
                              <w:sz w:val="16"/>
                            </w:rPr>
                            <w:t>Vieg</w:t>
                          </w:r>
                          <w:r w:rsidR="005124E4">
                            <w:rPr>
                              <w:rFonts w:ascii="Arial" w:hAnsi="Arial"/>
                              <w:sz w:val="16"/>
                            </w:rPr>
                            <w:t>a</w:t>
                          </w:r>
                          <w:r w:rsidRPr="008C4D87">
                            <w:rPr>
                              <w:rFonts w:ascii="Arial" w:hAnsi="Arial"/>
                              <w:sz w:val="16"/>
                            </w:rPr>
                            <w:t xml:space="preserve"> Platz 1</w:t>
                          </w:r>
                        </w:p>
                        <w:p w14:paraId="7D609606" w14:textId="77777777" w:rsidR="009C326B" w:rsidRDefault="009C326B" w:rsidP="0047082E">
                          <w:pPr>
                            <w:rPr>
                              <w:rFonts w:ascii="Arial" w:hAnsi="Arial"/>
                              <w:sz w:val="16"/>
                            </w:rPr>
                          </w:pPr>
                          <w:r>
                            <w:rPr>
                              <w:rFonts w:ascii="Arial" w:hAnsi="Arial"/>
                              <w:sz w:val="16"/>
                            </w:rPr>
                            <w:t>57439 Attendorn</w:t>
                          </w:r>
                        </w:p>
                        <w:p w14:paraId="7D685F22" w14:textId="77777777" w:rsidR="009C326B" w:rsidRDefault="009C326B" w:rsidP="0047082E">
                          <w:pPr>
                            <w:rPr>
                              <w:rFonts w:ascii="Arial" w:hAnsi="Arial"/>
                              <w:sz w:val="16"/>
                            </w:rPr>
                          </w:pPr>
                          <w:r>
                            <w:rPr>
                              <w:rFonts w:ascii="Arial" w:hAnsi="Arial"/>
                              <w:sz w:val="16"/>
                            </w:rPr>
                            <w:t>Deutschland</w:t>
                          </w:r>
                        </w:p>
                        <w:p w14:paraId="28169E67" w14:textId="77777777" w:rsidR="009C326B" w:rsidRDefault="009C326B" w:rsidP="0047082E">
                          <w:pPr>
                            <w:rPr>
                              <w:rFonts w:ascii="Arial" w:hAnsi="Arial"/>
                              <w:sz w:val="16"/>
                            </w:rPr>
                          </w:pPr>
                        </w:p>
                        <w:p w14:paraId="06C7A36C" w14:textId="77777777" w:rsidR="009C326B" w:rsidRDefault="009C326B" w:rsidP="0047082E">
                          <w:pPr>
                            <w:rPr>
                              <w:rFonts w:ascii="Arial" w:hAnsi="Arial"/>
                              <w:sz w:val="16"/>
                            </w:rPr>
                          </w:pPr>
                          <w:r>
                            <w:rPr>
                              <w:rFonts w:ascii="Arial" w:hAnsi="Arial"/>
                              <w:sz w:val="16"/>
                            </w:rPr>
                            <w:t>Tel.: +49 (0) 2722 61-1962</w:t>
                          </w:r>
                        </w:p>
                        <w:p w14:paraId="33D51D15" w14:textId="77777777" w:rsidR="009C326B" w:rsidRDefault="009C326B" w:rsidP="0047082E">
                          <w:pPr>
                            <w:rPr>
                              <w:rFonts w:ascii="Arial" w:hAnsi="Arial"/>
                              <w:sz w:val="16"/>
                            </w:rPr>
                          </w:pPr>
                          <w:r>
                            <w:rPr>
                              <w:rFonts w:ascii="Arial" w:hAnsi="Arial"/>
                              <w:sz w:val="16"/>
                            </w:rPr>
                            <w:t>Juliane.Hummeltenberg@viega.de www.viega.de/medien</w:t>
                          </w:r>
                        </w:p>
                        <w:p w14:paraId="11C986F9" w14:textId="77777777" w:rsidR="009C326B" w:rsidRDefault="009C326B" w:rsidP="0047082E">
                          <w:pPr>
                            <w:rPr>
                              <w:rFonts w:ascii="Arial" w:hAnsi="Arial"/>
                              <w:sz w:val="16"/>
                            </w:rPr>
                          </w:pPr>
                        </w:p>
                        <w:p w14:paraId="7B4BB7D9" w14:textId="77777777" w:rsidR="009C326B" w:rsidRPr="00DB67FE" w:rsidRDefault="009C326B" w:rsidP="0047082E">
                          <w:pPr>
                            <w:rPr>
                              <w:rFonts w:ascii="Arial" w:hAnsi="Arial"/>
                              <w:sz w:val="16"/>
                            </w:rPr>
                          </w:pPr>
                        </w:p>
                        <w:p w14:paraId="22D9054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B4F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7BD49428" w14:textId="77777777" w:rsidR="009C326B" w:rsidRDefault="009C326B" w:rsidP="009C326B">
                    <w:pPr>
                      <w:tabs>
                        <w:tab w:val="left" w:pos="709"/>
                      </w:tabs>
                      <w:rPr>
                        <w:rFonts w:ascii="Arial" w:hAnsi="Arial"/>
                        <w:sz w:val="16"/>
                      </w:rPr>
                    </w:pPr>
                  </w:p>
                  <w:p w14:paraId="2544C74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A9ED014" w14:textId="77777777" w:rsidR="009C326B" w:rsidRPr="002E52BD" w:rsidRDefault="009C326B" w:rsidP="0047082E">
                    <w:pPr>
                      <w:rPr>
                        <w:rFonts w:ascii="Arial" w:hAnsi="Arial"/>
                        <w:sz w:val="16"/>
                      </w:rPr>
                    </w:pPr>
                    <w:r w:rsidRPr="002E52BD">
                      <w:rPr>
                        <w:rFonts w:ascii="Arial" w:hAnsi="Arial"/>
                        <w:sz w:val="16"/>
                      </w:rPr>
                      <w:t>Public Relations</w:t>
                    </w:r>
                  </w:p>
                  <w:p w14:paraId="19A179D1" w14:textId="77777777" w:rsidR="009C326B" w:rsidRPr="002E52BD" w:rsidRDefault="009C326B" w:rsidP="0047082E">
                    <w:pPr>
                      <w:rPr>
                        <w:rFonts w:ascii="Arial" w:hAnsi="Arial"/>
                        <w:sz w:val="16"/>
                      </w:rPr>
                    </w:pPr>
                  </w:p>
                  <w:p w14:paraId="21A43FB1" w14:textId="089D3F7F" w:rsidR="009C326B" w:rsidRPr="008C4D87" w:rsidRDefault="009C326B" w:rsidP="0047082E">
                    <w:pPr>
                      <w:rPr>
                        <w:rFonts w:ascii="Arial" w:hAnsi="Arial"/>
                        <w:sz w:val="16"/>
                      </w:rPr>
                    </w:pPr>
                    <w:r w:rsidRPr="008C4D87">
                      <w:rPr>
                        <w:rFonts w:ascii="Arial" w:hAnsi="Arial"/>
                        <w:sz w:val="16"/>
                      </w:rPr>
                      <w:t>Viega</w:t>
                    </w:r>
                    <w:r w:rsidR="00C0398C" w:rsidRPr="008C4D87">
                      <w:rPr>
                        <w:rFonts w:ascii="Arial" w:hAnsi="Arial"/>
                        <w:sz w:val="16"/>
                      </w:rPr>
                      <w:t xml:space="preserve"> </w:t>
                    </w:r>
                    <w:r w:rsidRPr="008C4D87">
                      <w:rPr>
                        <w:rFonts w:ascii="Arial" w:hAnsi="Arial"/>
                        <w:sz w:val="16"/>
                      </w:rPr>
                      <w:t xml:space="preserve">GmbH &amp; Co. KG </w:t>
                    </w:r>
                  </w:p>
                  <w:p w14:paraId="352C3E58" w14:textId="363ACB7D" w:rsidR="009C326B" w:rsidRPr="008C4D87" w:rsidRDefault="009C326B" w:rsidP="0047082E">
                    <w:pPr>
                      <w:rPr>
                        <w:rFonts w:ascii="Arial" w:hAnsi="Arial"/>
                        <w:sz w:val="16"/>
                      </w:rPr>
                    </w:pPr>
                    <w:r w:rsidRPr="008C4D87">
                      <w:rPr>
                        <w:rFonts w:ascii="Arial" w:hAnsi="Arial"/>
                        <w:sz w:val="16"/>
                      </w:rPr>
                      <w:t>Vieg</w:t>
                    </w:r>
                    <w:r w:rsidR="005124E4">
                      <w:rPr>
                        <w:rFonts w:ascii="Arial" w:hAnsi="Arial"/>
                        <w:sz w:val="16"/>
                      </w:rPr>
                      <w:t>a</w:t>
                    </w:r>
                    <w:r w:rsidRPr="008C4D87">
                      <w:rPr>
                        <w:rFonts w:ascii="Arial" w:hAnsi="Arial"/>
                        <w:sz w:val="16"/>
                      </w:rPr>
                      <w:t xml:space="preserve"> Platz 1</w:t>
                    </w:r>
                  </w:p>
                  <w:p w14:paraId="7D609606" w14:textId="77777777" w:rsidR="009C326B" w:rsidRDefault="009C326B" w:rsidP="0047082E">
                    <w:pPr>
                      <w:rPr>
                        <w:rFonts w:ascii="Arial" w:hAnsi="Arial"/>
                        <w:sz w:val="16"/>
                      </w:rPr>
                    </w:pPr>
                    <w:r>
                      <w:rPr>
                        <w:rFonts w:ascii="Arial" w:hAnsi="Arial"/>
                        <w:sz w:val="16"/>
                      </w:rPr>
                      <w:t>57439 Attendorn</w:t>
                    </w:r>
                  </w:p>
                  <w:p w14:paraId="7D685F22" w14:textId="77777777" w:rsidR="009C326B" w:rsidRDefault="009C326B" w:rsidP="0047082E">
                    <w:pPr>
                      <w:rPr>
                        <w:rFonts w:ascii="Arial" w:hAnsi="Arial"/>
                        <w:sz w:val="16"/>
                      </w:rPr>
                    </w:pPr>
                    <w:r>
                      <w:rPr>
                        <w:rFonts w:ascii="Arial" w:hAnsi="Arial"/>
                        <w:sz w:val="16"/>
                      </w:rPr>
                      <w:t>Deutschland</w:t>
                    </w:r>
                  </w:p>
                  <w:p w14:paraId="28169E67" w14:textId="77777777" w:rsidR="009C326B" w:rsidRDefault="009C326B" w:rsidP="0047082E">
                    <w:pPr>
                      <w:rPr>
                        <w:rFonts w:ascii="Arial" w:hAnsi="Arial"/>
                        <w:sz w:val="16"/>
                      </w:rPr>
                    </w:pPr>
                  </w:p>
                  <w:p w14:paraId="06C7A36C" w14:textId="77777777" w:rsidR="009C326B" w:rsidRDefault="009C326B" w:rsidP="0047082E">
                    <w:pPr>
                      <w:rPr>
                        <w:rFonts w:ascii="Arial" w:hAnsi="Arial"/>
                        <w:sz w:val="16"/>
                      </w:rPr>
                    </w:pPr>
                    <w:r>
                      <w:rPr>
                        <w:rFonts w:ascii="Arial" w:hAnsi="Arial"/>
                        <w:sz w:val="16"/>
                      </w:rPr>
                      <w:t>Tel.: +49 (0) 2722 61-1962</w:t>
                    </w:r>
                  </w:p>
                  <w:p w14:paraId="33D51D15" w14:textId="77777777" w:rsidR="009C326B" w:rsidRDefault="009C326B" w:rsidP="0047082E">
                    <w:pPr>
                      <w:rPr>
                        <w:rFonts w:ascii="Arial" w:hAnsi="Arial"/>
                        <w:sz w:val="16"/>
                      </w:rPr>
                    </w:pPr>
                    <w:r>
                      <w:rPr>
                        <w:rFonts w:ascii="Arial" w:hAnsi="Arial"/>
                        <w:sz w:val="16"/>
                      </w:rPr>
                      <w:t>Juliane.Hummeltenberg@viega.de www.viega.de/medien</w:t>
                    </w:r>
                  </w:p>
                  <w:p w14:paraId="11C986F9" w14:textId="77777777" w:rsidR="009C326B" w:rsidRDefault="009C326B" w:rsidP="0047082E">
                    <w:pPr>
                      <w:rPr>
                        <w:rFonts w:ascii="Arial" w:hAnsi="Arial"/>
                        <w:sz w:val="16"/>
                      </w:rPr>
                    </w:pPr>
                  </w:p>
                  <w:p w14:paraId="7B4BB7D9" w14:textId="77777777" w:rsidR="009C326B" w:rsidRPr="00DB67FE" w:rsidRDefault="009C326B" w:rsidP="0047082E">
                    <w:pPr>
                      <w:rPr>
                        <w:rFonts w:ascii="Arial" w:hAnsi="Arial"/>
                        <w:sz w:val="16"/>
                      </w:rPr>
                    </w:pPr>
                  </w:p>
                  <w:p w14:paraId="22D9054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35E9D7B3"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D70F"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5C34C9C" wp14:editId="105EE43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70D28" w14:textId="77777777" w:rsidR="00B3568C" w:rsidRDefault="00B3568C" w:rsidP="00B3568C">
                          <w:pPr>
                            <w:rPr>
                              <w:rFonts w:ascii="Arial" w:hAnsi="Arial"/>
                              <w:sz w:val="16"/>
                            </w:rPr>
                          </w:pPr>
                          <w:r w:rsidRPr="00DB67FE">
                            <w:rPr>
                              <w:rFonts w:ascii="Arial" w:hAnsi="Arial"/>
                              <w:sz w:val="16"/>
                            </w:rPr>
                            <w:t>Viega GmbH &amp; Co. KG</w:t>
                          </w:r>
                        </w:p>
                        <w:p w14:paraId="55009BDC" w14:textId="77777777" w:rsidR="00B3568C" w:rsidRPr="00DB67FE" w:rsidRDefault="00B3568C" w:rsidP="00B3568C">
                          <w:pPr>
                            <w:rPr>
                              <w:rFonts w:ascii="Arial" w:hAnsi="Arial"/>
                              <w:sz w:val="16"/>
                            </w:rPr>
                          </w:pPr>
                          <w:r w:rsidRPr="00DB67FE">
                            <w:rPr>
                              <w:rFonts w:ascii="Arial" w:hAnsi="Arial"/>
                              <w:sz w:val="16"/>
                            </w:rPr>
                            <w:t>Sanitär- und Heizungssysteme</w:t>
                          </w:r>
                        </w:p>
                        <w:p w14:paraId="13682915" w14:textId="77777777" w:rsidR="00B3568C" w:rsidRPr="00DB67FE" w:rsidRDefault="00B3568C" w:rsidP="00B3568C">
                          <w:pPr>
                            <w:rPr>
                              <w:rFonts w:ascii="Arial" w:hAnsi="Arial"/>
                              <w:sz w:val="16"/>
                            </w:rPr>
                          </w:pPr>
                          <w:r w:rsidRPr="00DB67FE">
                            <w:rPr>
                              <w:rFonts w:ascii="Arial" w:hAnsi="Arial"/>
                              <w:sz w:val="16"/>
                            </w:rPr>
                            <w:t>Postfach 430/440</w:t>
                          </w:r>
                        </w:p>
                        <w:p w14:paraId="1DFCBC29" w14:textId="77777777" w:rsidR="00B3568C" w:rsidRPr="00DB67FE" w:rsidRDefault="00B3568C" w:rsidP="00B3568C">
                          <w:pPr>
                            <w:rPr>
                              <w:rFonts w:ascii="Arial" w:hAnsi="Arial"/>
                              <w:sz w:val="16"/>
                            </w:rPr>
                          </w:pPr>
                          <w:r w:rsidRPr="00DB67FE">
                            <w:rPr>
                              <w:rFonts w:ascii="Arial" w:hAnsi="Arial"/>
                              <w:sz w:val="16"/>
                            </w:rPr>
                            <w:t>57428 Attendorn</w:t>
                          </w:r>
                        </w:p>
                        <w:p w14:paraId="03CB26D9" w14:textId="77777777" w:rsidR="00B3568C" w:rsidRPr="00DB67FE" w:rsidRDefault="00B3568C" w:rsidP="00B3568C">
                          <w:pPr>
                            <w:rPr>
                              <w:rFonts w:ascii="Arial" w:hAnsi="Arial"/>
                              <w:sz w:val="16"/>
                            </w:rPr>
                          </w:pPr>
                          <w:r w:rsidRPr="00DB67FE">
                            <w:rPr>
                              <w:rFonts w:ascii="Arial" w:hAnsi="Arial"/>
                              <w:sz w:val="16"/>
                            </w:rPr>
                            <w:t>Kontakt: Katharina Schulte</w:t>
                          </w:r>
                        </w:p>
                        <w:p w14:paraId="239DFDEB" w14:textId="77777777" w:rsidR="00B3568C" w:rsidRPr="00F84273" w:rsidRDefault="00B3568C" w:rsidP="00B3568C">
                          <w:pPr>
                            <w:rPr>
                              <w:rFonts w:ascii="Arial" w:hAnsi="Arial"/>
                              <w:sz w:val="16"/>
                            </w:rPr>
                          </w:pPr>
                          <w:r w:rsidRPr="00F84273">
                            <w:rPr>
                              <w:rFonts w:ascii="Arial" w:hAnsi="Arial"/>
                              <w:sz w:val="16"/>
                            </w:rPr>
                            <w:t>Public Relations</w:t>
                          </w:r>
                        </w:p>
                        <w:p w14:paraId="7F22E4D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8B28025"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2EAFC8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BE5E4D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C34C9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2370D28" w14:textId="77777777" w:rsidR="00B3568C" w:rsidRDefault="00B3568C" w:rsidP="00B3568C">
                    <w:pPr>
                      <w:rPr>
                        <w:rFonts w:ascii="Arial" w:hAnsi="Arial"/>
                        <w:sz w:val="16"/>
                      </w:rPr>
                    </w:pPr>
                    <w:r w:rsidRPr="00DB67FE">
                      <w:rPr>
                        <w:rFonts w:ascii="Arial" w:hAnsi="Arial"/>
                        <w:sz w:val="16"/>
                      </w:rPr>
                      <w:t>Viega GmbH &amp; Co. KG</w:t>
                    </w:r>
                  </w:p>
                  <w:p w14:paraId="55009BDC" w14:textId="77777777" w:rsidR="00B3568C" w:rsidRPr="00DB67FE" w:rsidRDefault="00B3568C" w:rsidP="00B3568C">
                    <w:pPr>
                      <w:rPr>
                        <w:rFonts w:ascii="Arial" w:hAnsi="Arial"/>
                        <w:sz w:val="16"/>
                      </w:rPr>
                    </w:pPr>
                    <w:r w:rsidRPr="00DB67FE">
                      <w:rPr>
                        <w:rFonts w:ascii="Arial" w:hAnsi="Arial"/>
                        <w:sz w:val="16"/>
                      </w:rPr>
                      <w:t>Sanitär- und Heizungssysteme</w:t>
                    </w:r>
                  </w:p>
                  <w:p w14:paraId="13682915" w14:textId="77777777" w:rsidR="00B3568C" w:rsidRPr="00DB67FE" w:rsidRDefault="00B3568C" w:rsidP="00B3568C">
                    <w:pPr>
                      <w:rPr>
                        <w:rFonts w:ascii="Arial" w:hAnsi="Arial"/>
                        <w:sz w:val="16"/>
                      </w:rPr>
                    </w:pPr>
                    <w:r w:rsidRPr="00DB67FE">
                      <w:rPr>
                        <w:rFonts w:ascii="Arial" w:hAnsi="Arial"/>
                        <w:sz w:val="16"/>
                      </w:rPr>
                      <w:t>Postfach 430/440</w:t>
                    </w:r>
                  </w:p>
                  <w:p w14:paraId="1DFCBC29" w14:textId="77777777" w:rsidR="00B3568C" w:rsidRPr="00DB67FE" w:rsidRDefault="00B3568C" w:rsidP="00B3568C">
                    <w:pPr>
                      <w:rPr>
                        <w:rFonts w:ascii="Arial" w:hAnsi="Arial"/>
                        <w:sz w:val="16"/>
                      </w:rPr>
                    </w:pPr>
                    <w:r w:rsidRPr="00DB67FE">
                      <w:rPr>
                        <w:rFonts w:ascii="Arial" w:hAnsi="Arial"/>
                        <w:sz w:val="16"/>
                      </w:rPr>
                      <w:t>57428 Attendorn</w:t>
                    </w:r>
                  </w:p>
                  <w:p w14:paraId="03CB26D9" w14:textId="77777777" w:rsidR="00B3568C" w:rsidRPr="00DB67FE" w:rsidRDefault="00B3568C" w:rsidP="00B3568C">
                    <w:pPr>
                      <w:rPr>
                        <w:rFonts w:ascii="Arial" w:hAnsi="Arial"/>
                        <w:sz w:val="16"/>
                      </w:rPr>
                    </w:pPr>
                    <w:r w:rsidRPr="00DB67FE">
                      <w:rPr>
                        <w:rFonts w:ascii="Arial" w:hAnsi="Arial"/>
                        <w:sz w:val="16"/>
                      </w:rPr>
                      <w:t>Kontakt: Katharina Schulte</w:t>
                    </w:r>
                  </w:p>
                  <w:p w14:paraId="239DFDEB" w14:textId="77777777" w:rsidR="00B3568C" w:rsidRPr="00F84273" w:rsidRDefault="00B3568C" w:rsidP="00B3568C">
                    <w:pPr>
                      <w:rPr>
                        <w:rFonts w:ascii="Arial" w:hAnsi="Arial"/>
                        <w:sz w:val="16"/>
                      </w:rPr>
                    </w:pPr>
                    <w:r w:rsidRPr="00F84273">
                      <w:rPr>
                        <w:rFonts w:ascii="Arial" w:hAnsi="Arial"/>
                        <w:sz w:val="16"/>
                      </w:rPr>
                      <w:t>Public Relations</w:t>
                    </w:r>
                  </w:p>
                  <w:p w14:paraId="7F22E4D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8B28025"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2EAFC8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BE5E4D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3663999" wp14:editId="23BC62B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CA"/>
    <w:rsid w:val="000022A1"/>
    <w:rsid w:val="00006A74"/>
    <w:rsid w:val="00015CAB"/>
    <w:rsid w:val="000212B9"/>
    <w:rsid w:val="00022726"/>
    <w:rsid w:val="000255F8"/>
    <w:rsid w:val="000740D4"/>
    <w:rsid w:val="000842C1"/>
    <w:rsid w:val="000900FA"/>
    <w:rsid w:val="0009350F"/>
    <w:rsid w:val="00094489"/>
    <w:rsid w:val="000951E0"/>
    <w:rsid w:val="000A0E87"/>
    <w:rsid w:val="000B1DCF"/>
    <w:rsid w:val="000B4538"/>
    <w:rsid w:val="000C4132"/>
    <w:rsid w:val="000C732C"/>
    <w:rsid w:val="000D2F57"/>
    <w:rsid w:val="000E0057"/>
    <w:rsid w:val="000E3B5C"/>
    <w:rsid w:val="000E5C57"/>
    <w:rsid w:val="000E662D"/>
    <w:rsid w:val="000E66D8"/>
    <w:rsid w:val="000F628A"/>
    <w:rsid w:val="00115AF6"/>
    <w:rsid w:val="00130592"/>
    <w:rsid w:val="00130CA5"/>
    <w:rsid w:val="00150FCE"/>
    <w:rsid w:val="00154481"/>
    <w:rsid w:val="00173AB7"/>
    <w:rsid w:val="00185874"/>
    <w:rsid w:val="001957C3"/>
    <w:rsid w:val="001B14E2"/>
    <w:rsid w:val="001B5C12"/>
    <w:rsid w:val="001D7E07"/>
    <w:rsid w:val="001E50FB"/>
    <w:rsid w:val="00241479"/>
    <w:rsid w:val="002558B1"/>
    <w:rsid w:val="00270132"/>
    <w:rsid w:val="0027254A"/>
    <w:rsid w:val="00274F8F"/>
    <w:rsid w:val="0027621D"/>
    <w:rsid w:val="0028265F"/>
    <w:rsid w:val="00294019"/>
    <w:rsid w:val="002A7CBA"/>
    <w:rsid w:val="002B5F69"/>
    <w:rsid w:val="002D21BE"/>
    <w:rsid w:val="002E3ECE"/>
    <w:rsid w:val="002E52BD"/>
    <w:rsid w:val="002E796E"/>
    <w:rsid w:val="003070CA"/>
    <w:rsid w:val="00310526"/>
    <w:rsid w:val="00312BBC"/>
    <w:rsid w:val="00315836"/>
    <w:rsid w:val="00324F78"/>
    <w:rsid w:val="003253A6"/>
    <w:rsid w:val="00326B67"/>
    <w:rsid w:val="003323AA"/>
    <w:rsid w:val="003456A0"/>
    <w:rsid w:val="003479EC"/>
    <w:rsid w:val="0035439A"/>
    <w:rsid w:val="00364EBE"/>
    <w:rsid w:val="0036618A"/>
    <w:rsid w:val="00387505"/>
    <w:rsid w:val="003A2245"/>
    <w:rsid w:val="003C109D"/>
    <w:rsid w:val="003C5C03"/>
    <w:rsid w:val="003E0300"/>
    <w:rsid w:val="003E29E5"/>
    <w:rsid w:val="00400C65"/>
    <w:rsid w:val="004011CD"/>
    <w:rsid w:val="0041447D"/>
    <w:rsid w:val="00426248"/>
    <w:rsid w:val="00461A76"/>
    <w:rsid w:val="0048226A"/>
    <w:rsid w:val="004A08D3"/>
    <w:rsid w:val="004A55E4"/>
    <w:rsid w:val="004D50E7"/>
    <w:rsid w:val="004D5D30"/>
    <w:rsid w:val="004D69CA"/>
    <w:rsid w:val="004E0CBB"/>
    <w:rsid w:val="004E2428"/>
    <w:rsid w:val="005024A1"/>
    <w:rsid w:val="005124E4"/>
    <w:rsid w:val="00524692"/>
    <w:rsid w:val="005374CE"/>
    <w:rsid w:val="005547DA"/>
    <w:rsid w:val="0055544E"/>
    <w:rsid w:val="005739D0"/>
    <w:rsid w:val="00576C60"/>
    <w:rsid w:val="00582BE7"/>
    <w:rsid w:val="005A0A02"/>
    <w:rsid w:val="005B7AE0"/>
    <w:rsid w:val="005F4909"/>
    <w:rsid w:val="0062166F"/>
    <w:rsid w:val="00635A0B"/>
    <w:rsid w:val="00645D40"/>
    <w:rsid w:val="00646438"/>
    <w:rsid w:val="006523BB"/>
    <w:rsid w:val="00663556"/>
    <w:rsid w:val="00684A10"/>
    <w:rsid w:val="006A30E1"/>
    <w:rsid w:val="006C0762"/>
    <w:rsid w:val="006C5235"/>
    <w:rsid w:val="006E2BC0"/>
    <w:rsid w:val="006E5457"/>
    <w:rsid w:val="00707488"/>
    <w:rsid w:val="00734979"/>
    <w:rsid w:val="00741AA2"/>
    <w:rsid w:val="00750CDF"/>
    <w:rsid w:val="007559B1"/>
    <w:rsid w:val="007607DF"/>
    <w:rsid w:val="0076764C"/>
    <w:rsid w:val="00781C57"/>
    <w:rsid w:val="007A740D"/>
    <w:rsid w:val="007B165B"/>
    <w:rsid w:val="007C439C"/>
    <w:rsid w:val="007F4A8C"/>
    <w:rsid w:val="00841823"/>
    <w:rsid w:val="0085577C"/>
    <w:rsid w:val="00862636"/>
    <w:rsid w:val="00866069"/>
    <w:rsid w:val="008735C1"/>
    <w:rsid w:val="00874509"/>
    <w:rsid w:val="00876C04"/>
    <w:rsid w:val="008800EC"/>
    <w:rsid w:val="008803C4"/>
    <w:rsid w:val="0089136B"/>
    <w:rsid w:val="00896287"/>
    <w:rsid w:val="008962C5"/>
    <w:rsid w:val="008B2128"/>
    <w:rsid w:val="008B6912"/>
    <w:rsid w:val="008C36DB"/>
    <w:rsid w:val="008C4D87"/>
    <w:rsid w:val="008C7517"/>
    <w:rsid w:val="008E248D"/>
    <w:rsid w:val="008F62D7"/>
    <w:rsid w:val="00901A50"/>
    <w:rsid w:val="00901D67"/>
    <w:rsid w:val="00916F5C"/>
    <w:rsid w:val="00922035"/>
    <w:rsid w:val="00926EFC"/>
    <w:rsid w:val="00932049"/>
    <w:rsid w:val="009364C6"/>
    <w:rsid w:val="00936CE3"/>
    <w:rsid w:val="009405CF"/>
    <w:rsid w:val="00942559"/>
    <w:rsid w:val="009736AB"/>
    <w:rsid w:val="009A71E8"/>
    <w:rsid w:val="009B3AC4"/>
    <w:rsid w:val="009C28BD"/>
    <w:rsid w:val="009C326B"/>
    <w:rsid w:val="009C4885"/>
    <w:rsid w:val="009D42F1"/>
    <w:rsid w:val="009D54E2"/>
    <w:rsid w:val="009E277C"/>
    <w:rsid w:val="009E3DE0"/>
    <w:rsid w:val="009E4741"/>
    <w:rsid w:val="009F6D18"/>
    <w:rsid w:val="00A02318"/>
    <w:rsid w:val="00A15A11"/>
    <w:rsid w:val="00A20A21"/>
    <w:rsid w:val="00A40C1C"/>
    <w:rsid w:val="00A510B3"/>
    <w:rsid w:val="00A525B6"/>
    <w:rsid w:val="00A60FD8"/>
    <w:rsid w:val="00A63631"/>
    <w:rsid w:val="00A71221"/>
    <w:rsid w:val="00A7420B"/>
    <w:rsid w:val="00A75713"/>
    <w:rsid w:val="00AB6CF3"/>
    <w:rsid w:val="00AD1EDD"/>
    <w:rsid w:val="00AF098E"/>
    <w:rsid w:val="00AF3DF5"/>
    <w:rsid w:val="00AF4D01"/>
    <w:rsid w:val="00B062FF"/>
    <w:rsid w:val="00B06FC3"/>
    <w:rsid w:val="00B1045E"/>
    <w:rsid w:val="00B12679"/>
    <w:rsid w:val="00B13EFE"/>
    <w:rsid w:val="00B208EC"/>
    <w:rsid w:val="00B21E54"/>
    <w:rsid w:val="00B225A5"/>
    <w:rsid w:val="00B22D39"/>
    <w:rsid w:val="00B32251"/>
    <w:rsid w:val="00B3568C"/>
    <w:rsid w:val="00B42BEB"/>
    <w:rsid w:val="00B50B63"/>
    <w:rsid w:val="00B65BC7"/>
    <w:rsid w:val="00B67E3C"/>
    <w:rsid w:val="00B90FB7"/>
    <w:rsid w:val="00BA1689"/>
    <w:rsid w:val="00BB57DD"/>
    <w:rsid w:val="00BB78E0"/>
    <w:rsid w:val="00BC2A0E"/>
    <w:rsid w:val="00BD27BA"/>
    <w:rsid w:val="00BE09DE"/>
    <w:rsid w:val="00C0398C"/>
    <w:rsid w:val="00C0729B"/>
    <w:rsid w:val="00C16E6F"/>
    <w:rsid w:val="00C41820"/>
    <w:rsid w:val="00C67546"/>
    <w:rsid w:val="00C7350F"/>
    <w:rsid w:val="00C772D6"/>
    <w:rsid w:val="00C87953"/>
    <w:rsid w:val="00C91A0A"/>
    <w:rsid w:val="00C9697A"/>
    <w:rsid w:val="00CA0840"/>
    <w:rsid w:val="00CB1851"/>
    <w:rsid w:val="00CC496F"/>
    <w:rsid w:val="00CD6240"/>
    <w:rsid w:val="00CE30CA"/>
    <w:rsid w:val="00D0782A"/>
    <w:rsid w:val="00D27B78"/>
    <w:rsid w:val="00D323DE"/>
    <w:rsid w:val="00D339AD"/>
    <w:rsid w:val="00D409F3"/>
    <w:rsid w:val="00D5080E"/>
    <w:rsid w:val="00D52ADF"/>
    <w:rsid w:val="00D70D8C"/>
    <w:rsid w:val="00DA0E11"/>
    <w:rsid w:val="00DA48A1"/>
    <w:rsid w:val="00DA6D72"/>
    <w:rsid w:val="00DE3D89"/>
    <w:rsid w:val="00DE537C"/>
    <w:rsid w:val="00DF3EAA"/>
    <w:rsid w:val="00DF556C"/>
    <w:rsid w:val="00DF5B68"/>
    <w:rsid w:val="00E01344"/>
    <w:rsid w:val="00E044A9"/>
    <w:rsid w:val="00E34F3A"/>
    <w:rsid w:val="00E35F32"/>
    <w:rsid w:val="00E46D32"/>
    <w:rsid w:val="00E54108"/>
    <w:rsid w:val="00E5603C"/>
    <w:rsid w:val="00E67D5A"/>
    <w:rsid w:val="00E728BA"/>
    <w:rsid w:val="00E74BF7"/>
    <w:rsid w:val="00E82922"/>
    <w:rsid w:val="00E845B9"/>
    <w:rsid w:val="00E86103"/>
    <w:rsid w:val="00E9250F"/>
    <w:rsid w:val="00E9383D"/>
    <w:rsid w:val="00EC15E0"/>
    <w:rsid w:val="00ED3427"/>
    <w:rsid w:val="00EF0E5C"/>
    <w:rsid w:val="00EF2AE7"/>
    <w:rsid w:val="00EF5200"/>
    <w:rsid w:val="00F03F76"/>
    <w:rsid w:val="00F100E7"/>
    <w:rsid w:val="00F20AAA"/>
    <w:rsid w:val="00F260D3"/>
    <w:rsid w:val="00F30BC7"/>
    <w:rsid w:val="00F314A5"/>
    <w:rsid w:val="00F46040"/>
    <w:rsid w:val="00F52158"/>
    <w:rsid w:val="00F63F04"/>
    <w:rsid w:val="00F84273"/>
    <w:rsid w:val="00F97F5D"/>
    <w:rsid w:val="00FA17B1"/>
    <w:rsid w:val="00FA6C90"/>
    <w:rsid w:val="00FB1730"/>
    <w:rsid w:val="00FC7674"/>
    <w:rsid w:val="00FD7329"/>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E5453B"/>
  <w15:docId w15:val="{97E4D9E3-E502-46CF-B81A-22D113E6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0E0057"/>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styleId="Fett">
    <w:name w:val="Strong"/>
    <w:basedOn w:val="Absatz-Standardschriftart"/>
    <w:uiPriority w:val="22"/>
    <w:qFormat/>
    <w:rsid w:val="00841823"/>
    <w:rPr>
      <w:b/>
      <w:bCs/>
    </w:rPr>
  </w:style>
  <w:style w:type="paragraph" w:styleId="Kommentarthema">
    <w:name w:val="annotation subject"/>
    <w:basedOn w:val="Kommentartext"/>
    <w:next w:val="Kommentartext"/>
    <w:link w:val="KommentarthemaZchn"/>
    <w:semiHidden/>
    <w:unhideWhenUsed/>
    <w:rsid w:val="008C4D87"/>
    <w:rPr>
      <w:b/>
      <w:bCs/>
    </w:rPr>
  </w:style>
  <w:style w:type="character" w:customStyle="1" w:styleId="KommentartextZchn">
    <w:name w:val="Kommentartext Zchn"/>
    <w:basedOn w:val="Absatz-Standardschriftart"/>
    <w:link w:val="Kommentartext"/>
    <w:semiHidden/>
    <w:rsid w:val="008C4D87"/>
  </w:style>
  <w:style w:type="character" w:customStyle="1" w:styleId="KommentarthemaZchn">
    <w:name w:val="Kommentarthema Zchn"/>
    <w:basedOn w:val="KommentartextZchn"/>
    <w:link w:val="Kommentarthema"/>
    <w:semiHidden/>
    <w:rsid w:val="008C4D87"/>
    <w:rPr>
      <w:b/>
      <w:bCs/>
    </w:rPr>
  </w:style>
  <w:style w:type="paragraph" w:styleId="berarbeitung">
    <w:name w:val="Revision"/>
    <w:hidden/>
    <w:uiPriority w:val="99"/>
    <w:semiHidden/>
    <w:rsid w:val="005A0A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4F92F-0B7D-4DB7-9491-B986E1877E02}">
  <ds:schemaRefs>
    <ds:schemaRef ds:uri="http://schemas.openxmlformats.org/officeDocument/2006/bibliography"/>
  </ds:schemaRefs>
</ds:datastoreItem>
</file>

<file path=customXml/itemProps2.xml><?xml version="1.0" encoding="utf-8"?>
<ds:datastoreItem xmlns:ds="http://schemas.openxmlformats.org/officeDocument/2006/customXml" ds:itemID="{A7E1100C-BC91-4B1D-9CCA-7CD35B985BFB}"/>
</file>

<file path=customXml/itemProps3.xml><?xml version="1.0" encoding="utf-8"?>
<ds:datastoreItem xmlns:ds="http://schemas.openxmlformats.org/officeDocument/2006/customXml" ds:itemID="{D3EF74FC-1BB9-44BC-A8DF-4BEFEA352107}"/>
</file>

<file path=customXml/itemProps4.xml><?xml version="1.0" encoding="utf-8"?>
<ds:datastoreItem xmlns:ds="http://schemas.openxmlformats.org/officeDocument/2006/customXml" ds:itemID="{2A262B0F-5417-4C69-8FC6-55B494D3BE3C}"/>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cp:revision>
  <cp:lastPrinted>2009-01-16T11:46:00Z</cp:lastPrinted>
  <dcterms:created xsi:type="dcterms:W3CDTF">2021-12-15T07:28:00Z</dcterms:created>
  <dcterms:modified xsi:type="dcterms:W3CDTF">2021-12-15T07:29:00Z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2021-11-08T10:08:38Z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f3a9ea74-11e6-43a5-81ff-ea68154b2943</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