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5865" w14:textId="2EA7AD0D" w:rsidR="00306AC2" w:rsidRPr="00AD2374" w:rsidRDefault="00306AC2" w:rsidP="00306AC2">
      <w:pPr>
        <w:pStyle w:val="Textkrper"/>
        <w:spacing w:line="300" w:lineRule="auto"/>
        <w:rPr>
          <w:sz w:val="28"/>
          <w:szCs w:val="28"/>
          <w:u w:val="single"/>
        </w:rPr>
      </w:pPr>
      <w:r>
        <w:rPr>
          <w:sz w:val="28"/>
          <w:szCs w:val="28"/>
          <w:u w:val="single"/>
        </w:rPr>
        <w:t>Viega auf der digitalBAU 2024; H</w:t>
      </w:r>
      <w:r w:rsidR="002667D8">
        <w:rPr>
          <w:sz w:val="28"/>
          <w:szCs w:val="28"/>
          <w:u w:val="single"/>
        </w:rPr>
        <w:t>a</w:t>
      </w:r>
      <w:r>
        <w:rPr>
          <w:sz w:val="28"/>
          <w:szCs w:val="28"/>
          <w:u w:val="single"/>
        </w:rPr>
        <w:t>lle 4.2, Stand 606</w:t>
      </w:r>
    </w:p>
    <w:p w14:paraId="594D84EA" w14:textId="1CE28EF3" w:rsidR="006C0762" w:rsidRPr="00AD2374" w:rsidRDefault="00306AC2" w:rsidP="00306AC2">
      <w:pPr>
        <w:pStyle w:val="Textkrper"/>
        <w:spacing w:line="300" w:lineRule="auto"/>
        <w:rPr>
          <w:sz w:val="28"/>
          <w:szCs w:val="28"/>
          <w:u w:val="single"/>
        </w:rPr>
      </w:pPr>
      <w:r>
        <w:rPr>
          <w:sz w:val="28"/>
          <w:szCs w:val="28"/>
          <w:u w:val="single"/>
        </w:rPr>
        <w:br/>
      </w:r>
      <w:r w:rsidR="00696357" w:rsidRPr="00AD2374">
        <w:rPr>
          <w:sz w:val="28"/>
          <w:szCs w:val="28"/>
          <w:u w:val="single"/>
        </w:rPr>
        <w:t>Viega Software</w:t>
      </w:r>
      <w:r w:rsidR="008D202A">
        <w:rPr>
          <w:sz w:val="28"/>
          <w:szCs w:val="28"/>
          <w:u w:val="single"/>
        </w:rPr>
        <w:t xml:space="preserve"> für Fachplaner und Fachhandwerker</w:t>
      </w:r>
      <w:r w:rsidR="00696357" w:rsidRPr="00AD2374">
        <w:rPr>
          <w:sz w:val="28"/>
          <w:szCs w:val="28"/>
          <w:u w:val="single"/>
        </w:rPr>
        <w:t>:</w:t>
      </w:r>
    </w:p>
    <w:p w14:paraId="0DF0F3FB" w14:textId="77777777" w:rsidR="006C0762" w:rsidRPr="00AD2374" w:rsidRDefault="006C0762" w:rsidP="006C0762">
      <w:pPr>
        <w:pStyle w:val="Textkrper"/>
        <w:spacing w:line="300" w:lineRule="auto"/>
        <w:rPr>
          <w:sz w:val="28"/>
          <w:szCs w:val="28"/>
          <w:u w:val="single"/>
        </w:rPr>
      </w:pPr>
    </w:p>
    <w:p w14:paraId="6FCC9808" w14:textId="384D2AC2" w:rsidR="006C0762" w:rsidRPr="00203461" w:rsidRDefault="003B2977" w:rsidP="578F1C56">
      <w:pPr>
        <w:pStyle w:val="Textkrper"/>
        <w:spacing w:line="300" w:lineRule="auto"/>
        <w:rPr>
          <w:b/>
          <w:bCs/>
          <w:sz w:val="36"/>
          <w:szCs w:val="36"/>
        </w:rPr>
      </w:pPr>
      <w:r w:rsidRPr="578F1C56">
        <w:rPr>
          <w:b/>
          <w:bCs/>
          <w:sz w:val="36"/>
          <w:szCs w:val="36"/>
        </w:rPr>
        <w:t xml:space="preserve">Update für </w:t>
      </w:r>
      <w:r w:rsidR="00696357" w:rsidRPr="578F1C56">
        <w:rPr>
          <w:b/>
          <w:bCs/>
          <w:sz w:val="36"/>
          <w:szCs w:val="36"/>
        </w:rPr>
        <w:t>„</w:t>
      </w:r>
      <w:r w:rsidR="00797778" w:rsidRPr="578F1C56">
        <w:rPr>
          <w:b/>
          <w:bCs/>
          <w:color w:val="auto"/>
          <w:sz w:val="36"/>
          <w:szCs w:val="36"/>
        </w:rPr>
        <w:t xml:space="preserve">Viptool </w:t>
      </w:r>
      <w:r w:rsidR="00797778" w:rsidRPr="578F1C56">
        <w:rPr>
          <w:b/>
          <w:bCs/>
          <w:sz w:val="36"/>
          <w:szCs w:val="36"/>
        </w:rPr>
        <w:t>Engin</w:t>
      </w:r>
      <w:r w:rsidR="00B7309D" w:rsidRPr="578F1C56">
        <w:rPr>
          <w:b/>
          <w:bCs/>
          <w:sz w:val="36"/>
          <w:szCs w:val="36"/>
        </w:rPr>
        <w:t>e</w:t>
      </w:r>
      <w:r w:rsidR="00797778" w:rsidRPr="578F1C56">
        <w:rPr>
          <w:b/>
          <w:bCs/>
          <w:sz w:val="36"/>
          <w:szCs w:val="36"/>
        </w:rPr>
        <w:t>ering</w:t>
      </w:r>
      <w:r w:rsidR="00696357" w:rsidRPr="578F1C56">
        <w:rPr>
          <w:b/>
          <w:bCs/>
          <w:sz w:val="36"/>
          <w:szCs w:val="36"/>
        </w:rPr>
        <w:t xml:space="preserve">“ </w:t>
      </w:r>
      <w:r w:rsidRPr="578F1C56">
        <w:rPr>
          <w:b/>
          <w:bCs/>
          <w:sz w:val="36"/>
          <w:szCs w:val="36"/>
        </w:rPr>
        <w:t xml:space="preserve">erleichtert Auslegung </w:t>
      </w:r>
      <w:r w:rsidR="007B64E0" w:rsidRPr="578F1C56">
        <w:rPr>
          <w:b/>
          <w:bCs/>
          <w:sz w:val="36"/>
          <w:szCs w:val="36"/>
        </w:rPr>
        <w:t>von</w:t>
      </w:r>
      <w:r w:rsidRPr="578F1C56">
        <w:rPr>
          <w:b/>
          <w:bCs/>
          <w:sz w:val="36"/>
          <w:szCs w:val="36"/>
        </w:rPr>
        <w:t xml:space="preserve"> Rohrleitungen im Gebäude</w:t>
      </w:r>
    </w:p>
    <w:p w14:paraId="16F15F6C" w14:textId="77777777" w:rsidR="006C0762" w:rsidRPr="00203461" w:rsidRDefault="006C0762" w:rsidP="006C0762">
      <w:pPr>
        <w:pStyle w:val="Textkrper"/>
        <w:spacing w:line="300" w:lineRule="auto"/>
      </w:pPr>
    </w:p>
    <w:p w14:paraId="5C9EC2F4" w14:textId="62B526FC" w:rsidR="00466986" w:rsidRPr="00911667" w:rsidRDefault="006C0762" w:rsidP="00466986">
      <w:pPr>
        <w:pStyle w:val="Intro"/>
        <w:rPr>
          <w:rFonts w:ascii="Arial" w:hAnsi="Arial" w:cs="Arial"/>
        </w:rPr>
      </w:pPr>
      <w:r w:rsidRPr="00911667">
        <w:rPr>
          <w:rFonts w:ascii="Arial" w:hAnsi="Arial" w:cs="Arial"/>
        </w:rPr>
        <w:t>Attendorn</w:t>
      </w:r>
      <w:r w:rsidRPr="003F5B6F">
        <w:rPr>
          <w:rFonts w:ascii="Arial" w:hAnsi="Arial" w:cs="Arial"/>
        </w:rPr>
        <w:t xml:space="preserve">, </w:t>
      </w:r>
      <w:r w:rsidR="003F5B6F">
        <w:rPr>
          <w:rFonts w:ascii="Arial" w:hAnsi="Arial" w:cs="Arial"/>
        </w:rPr>
        <w:t>20. Februar</w:t>
      </w:r>
      <w:r w:rsidR="005D08A2" w:rsidRPr="003F5B6F">
        <w:rPr>
          <w:rFonts w:ascii="Arial" w:hAnsi="Arial" w:cs="Arial"/>
        </w:rPr>
        <w:t xml:space="preserve"> 2024</w:t>
      </w:r>
      <w:r w:rsidR="005D08A2" w:rsidRPr="00911667">
        <w:rPr>
          <w:rFonts w:ascii="Arial" w:hAnsi="Arial" w:cs="Arial"/>
        </w:rPr>
        <w:t xml:space="preserve"> </w:t>
      </w:r>
      <w:r w:rsidRPr="00911667">
        <w:rPr>
          <w:rFonts w:ascii="Arial" w:hAnsi="Arial" w:cs="Arial"/>
        </w:rPr>
        <w:t>–</w:t>
      </w:r>
      <w:r w:rsidR="00BD27BA" w:rsidRPr="00911667">
        <w:rPr>
          <w:rFonts w:ascii="Arial" w:hAnsi="Arial" w:cs="Arial"/>
        </w:rPr>
        <w:t xml:space="preserve"> </w:t>
      </w:r>
      <w:r w:rsidR="00466986" w:rsidRPr="00911667">
        <w:rPr>
          <w:rFonts w:ascii="Arial" w:hAnsi="Arial" w:cs="Arial"/>
        </w:rPr>
        <w:t xml:space="preserve">Viega unterstützt die tägliche Arbeit von Fachplanern und Fachhandwerkern mit zielgruppenspezifischen Softwarelösungen. Für die Planung und Konstruktion der </w:t>
      </w:r>
      <w:r w:rsidR="00AB2727">
        <w:rPr>
          <w:rFonts w:ascii="Arial" w:hAnsi="Arial" w:cs="Arial"/>
        </w:rPr>
        <w:t>T</w:t>
      </w:r>
      <w:r w:rsidR="00466986" w:rsidRPr="00911667">
        <w:rPr>
          <w:rFonts w:ascii="Arial" w:hAnsi="Arial" w:cs="Arial"/>
        </w:rPr>
        <w:t xml:space="preserve">echnischen Gebäudeausstattung steht </w:t>
      </w:r>
      <w:r w:rsidR="002C6060" w:rsidRPr="00911667">
        <w:rPr>
          <w:rFonts w:ascii="Arial" w:hAnsi="Arial" w:cs="Arial"/>
        </w:rPr>
        <w:t>zum</w:t>
      </w:r>
      <w:r w:rsidR="006F64FD" w:rsidRPr="00911667">
        <w:rPr>
          <w:rFonts w:ascii="Arial" w:hAnsi="Arial" w:cs="Arial"/>
        </w:rPr>
        <w:t xml:space="preserve"> </w:t>
      </w:r>
      <w:r w:rsidR="002C6060" w:rsidRPr="00911667">
        <w:rPr>
          <w:rFonts w:ascii="Arial" w:hAnsi="Arial" w:cs="Arial"/>
        </w:rPr>
        <w:t>Beispiel</w:t>
      </w:r>
      <w:r w:rsidR="00466986" w:rsidRPr="00911667">
        <w:rPr>
          <w:rFonts w:ascii="Arial" w:hAnsi="Arial" w:cs="Arial"/>
        </w:rPr>
        <w:t xml:space="preserve"> das Programmpaket „</w:t>
      </w:r>
      <w:r w:rsidR="00AC6913" w:rsidRPr="00911667">
        <w:rPr>
          <w:rFonts w:ascii="Arial" w:hAnsi="Arial" w:cs="Arial"/>
        </w:rPr>
        <w:t xml:space="preserve">Viptool Engineering“ </w:t>
      </w:r>
      <w:r w:rsidR="00466986" w:rsidRPr="00911667">
        <w:rPr>
          <w:rFonts w:ascii="Arial" w:hAnsi="Arial" w:cs="Arial"/>
        </w:rPr>
        <w:t xml:space="preserve">zur Verfügung. </w:t>
      </w:r>
      <w:r w:rsidR="00E75AEB" w:rsidRPr="00911667">
        <w:rPr>
          <w:rFonts w:ascii="Arial" w:hAnsi="Arial" w:cs="Arial"/>
        </w:rPr>
        <w:t xml:space="preserve">Mit dem </w:t>
      </w:r>
      <w:r w:rsidR="002C6060" w:rsidRPr="00911667">
        <w:rPr>
          <w:rFonts w:ascii="Arial" w:hAnsi="Arial" w:cs="Arial"/>
        </w:rPr>
        <w:t>aktuellen</w:t>
      </w:r>
      <w:r w:rsidR="00E75AEB" w:rsidRPr="00911667">
        <w:rPr>
          <w:rFonts w:ascii="Arial" w:hAnsi="Arial" w:cs="Arial"/>
        </w:rPr>
        <w:t xml:space="preserve"> Update – der Version „Viptool Engineering 24“ – </w:t>
      </w:r>
      <w:r w:rsidR="002C6060" w:rsidRPr="00911667">
        <w:rPr>
          <w:rFonts w:ascii="Arial" w:hAnsi="Arial" w:cs="Arial"/>
        </w:rPr>
        <w:t xml:space="preserve">gibt es eine ganze Reihe von Verbesserungen und Vereinfachungen, </w:t>
      </w:r>
      <w:r w:rsidR="006F64FD" w:rsidRPr="00911667">
        <w:rPr>
          <w:rFonts w:ascii="Arial" w:hAnsi="Arial" w:cs="Arial"/>
        </w:rPr>
        <w:t xml:space="preserve">durch die die Auslegung von haustechnischen Anlagen nochmals erleichtert wird. Dazu zählt unter anderem </w:t>
      </w:r>
      <w:r w:rsidR="002C6060" w:rsidRPr="00911667">
        <w:rPr>
          <w:rFonts w:ascii="Arial" w:hAnsi="Arial" w:cs="Arial"/>
        </w:rPr>
        <w:t>eine neue Gebäudeerfassung für IFC-Modelle in AutoCAD</w:t>
      </w:r>
      <w:r w:rsidR="004F3C70" w:rsidRPr="00BB3167">
        <w:rPr>
          <w:rFonts w:cs="Arial"/>
          <w:vertAlign w:val="superscript"/>
        </w:rPr>
        <w:t>®</w:t>
      </w:r>
      <w:r w:rsidR="002C6060" w:rsidRPr="00911667">
        <w:rPr>
          <w:rFonts w:ascii="Arial" w:hAnsi="Arial" w:cs="Arial"/>
        </w:rPr>
        <w:t xml:space="preserve"> sowie eine automatische Verortung</w:t>
      </w:r>
      <w:r w:rsidR="006F64FD" w:rsidRPr="00911667">
        <w:rPr>
          <w:rFonts w:ascii="Arial" w:hAnsi="Arial" w:cs="Arial"/>
        </w:rPr>
        <w:t xml:space="preserve"> von Produkten in Hauptverteil-, Strang- und Geschossleitungen.</w:t>
      </w:r>
    </w:p>
    <w:p w14:paraId="01104D6F" w14:textId="77777777" w:rsidR="00466986" w:rsidRPr="00911667" w:rsidRDefault="00466986" w:rsidP="00466986">
      <w:pPr>
        <w:pStyle w:val="Intro"/>
        <w:rPr>
          <w:rFonts w:ascii="Arial" w:hAnsi="Arial" w:cs="Arial"/>
        </w:rPr>
      </w:pPr>
    </w:p>
    <w:p w14:paraId="0E6CD24F" w14:textId="77777777" w:rsidR="00A40A70" w:rsidRDefault="001F0FEF" w:rsidP="00D5747B">
      <w:pPr>
        <w:pStyle w:val="Textkrper"/>
        <w:spacing w:line="300" w:lineRule="auto"/>
        <w:rPr>
          <w:rFonts w:cs="Arial"/>
          <w:color w:val="111111"/>
          <w:spacing w:val="6"/>
          <w:shd w:val="clear" w:color="auto" w:fill="FFFFFF"/>
        </w:rPr>
      </w:pPr>
      <w:r w:rsidRPr="00911667">
        <w:rPr>
          <w:rFonts w:cs="Arial"/>
          <w:color w:val="111111"/>
          <w:spacing w:val="6"/>
          <w:shd w:val="clear" w:color="auto" w:fill="FFFFFF"/>
        </w:rPr>
        <w:t xml:space="preserve">Die </w:t>
      </w:r>
      <w:r w:rsidR="00DC74EF" w:rsidRPr="00911667">
        <w:rPr>
          <w:rFonts w:cs="Arial"/>
          <w:color w:val="111111"/>
          <w:spacing w:val="6"/>
          <w:shd w:val="clear" w:color="auto" w:fill="FFFFFF"/>
        </w:rPr>
        <w:t xml:space="preserve">Viega </w:t>
      </w:r>
      <w:r w:rsidRPr="00911667">
        <w:rPr>
          <w:rFonts w:cs="Arial"/>
          <w:color w:val="111111"/>
          <w:spacing w:val="6"/>
          <w:shd w:val="clear" w:color="auto" w:fill="FFFFFF"/>
        </w:rPr>
        <w:t xml:space="preserve">Planungssoftware „Viptool Engineering“ besteht aus den </w:t>
      </w:r>
      <w:r w:rsidR="006A2E8C" w:rsidRPr="00911667">
        <w:rPr>
          <w:rFonts w:cs="Arial"/>
          <w:color w:val="111111"/>
          <w:spacing w:val="6"/>
          <w:shd w:val="clear" w:color="auto" w:fill="FFFFFF"/>
        </w:rPr>
        <w:t>beiden</w:t>
      </w:r>
      <w:r w:rsidR="00DC74EF" w:rsidRPr="00911667">
        <w:rPr>
          <w:rFonts w:cs="Arial"/>
          <w:color w:val="111111"/>
          <w:spacing w:val="6"/>
          <w:shd w:val="clear" w:color="auto" w:fill="FFFFFF"/>
        </w:rPr>
        <w:t xml:space="preserve"> Programmmodulen </w:t>
      </w:r>
      <w:r w:rsidRPr="00911667">
        <w:rPr>
          <w:rFonts w:cs="Arial"/>
          <w:color w:val="111111"/>
          <w:spacing w:val="6"/>
          <w:shd w:val="clear" w:color="auto" w:fill="FFFFFF"/>
        </w:rPr>
        <w:t>„Viptool Building“ und „Viptool Piping“</w:t>
      </w:r>
      <w:r w:rsidR="00DC74EF" w:rsidRPr="00911667">
        <w:rPr>
          <w:rFonts w:cs="Arial"/>
          <w:color w:val="111111"/>
          <w:spacing w:val="6"/>
          <w:shd w:val="clear" w:color="auto" w:fill="FFFFFF"/>
        </w:rPr>
        <w:t>.</w:t>
      </w:r>
      <w:r w:rsidRPr="00911667">
        <w:rPr>
          <w:rFonts w:cs="Arial"/>
          <w:color w:val="111111"/>
          <w:spacing w:val="6"/>
          <w:shd w:val="clear" w:color="auto" w:fill="FFFFFF"/>
        </w:rPr>
        <w:t xml:space="preserve"> </w:t>
      </w:r>
      <w:r w:rsidR="00F04FA4" w:rsidRPr="00911667">
        <w:rPr>
          <w:rFonts w:cs="Arial"/>
          <w:color w:val="111111"/>
          <w:spacing w:val="6"/>
          <w:shd w:val="clear" w:color="auto" w:fill="FFFFFF"/>
        </w:rPr>
        <w:t xml:space="preserve">Während mit </w:t>
      </w:r>
      <w:r w:rsidRPr="00911667">
        <w:rPr>
          <w:rFonts w:cs="Arial"/>
          <w:color w:val="111111"/>
          <w:spacing w:val="6"/>
          <w:shd w:val="clear" w:color="auto" w:fill="FFFFFF"/>
        </w:rPr>
        <w:t xml:space="preserve">„Viptool Building“ </w:t>
      </w:r>
      <w:r w:rsidR="00F04FA4" w:rsidRPr="00911667">
        <w:rPr>
          <w:rFonts w:cs="Arial"/>
          <w:color w:val="111111"/>
          <w:spacing w:val="6"/>
          <w:shd w:val="clear" w:color="auto" w:fill="FFFFFF"/>
        </w:rPr>
        <w:t xml:space="preserve">die </w:t>
      </w:r>
      <w:r w:rsidRPr="00911667">
        <w:rPr>
          <w:rFonts w:cs="Arial"/>
          <w:color w:val="111111"/>
          <w:spacing w:val="6"/>
          <w:shd w:val="clear" w:color="auto" w:fill="FFFFFF"/>
        </w:rPr>
        <w:t xml:space="preserve">Heiz- und </w:t>
      </w:r>
      <w:r w:rsidR="00F04FA4" w:rsidRPr="00911667">
        <w:rPr>
          <w:rFonts w:cs="Arial"/>
          <w:color w:val="111111"/>
          <w:spacing w:val="6"/>
          <w:shd w:val="clear" w:color="auto" w:fill="FFFFFF"/>
        </w:rPr>
        <w:t xml:space="preserve">die </w:t>
      </w:r>
      <w:r w:rsidRPr="00911667">
        <w:rPr>
          <w:rFonts w:cs="Arial"/>
          <w:color w:val="111111"/>
          <w:spacing w:val="6"/>
          <w:shd w:val="clear" w:color="auto" w:fill="FFFFFF"/>
        </w:rPr>
        <w:t xml:space="preserve">Kühllast </w:t>
      </w:r>
      <w:r w:rsidR="00F04FA4" w:rsidRPr="00911667">
        <w:rPr>
          <w:rFonts w:cs="Arial"/>
          <w:color w:val="111111"/>
          <w:spacing w:val="6"/>
          <w:shd w:val="clear" w:color="auto" w:fill="FFFFFF"/>
        </w:rPr>
        <w:t xml:space="preserve">eines Objektes </w:t>
      </w:r>
      <w:r w:rsidR="00287A9B">
        <w:rPr>
          <w:rFonts w:cs="Arial"/>
          <w:color w:val="111111"/>
          <w:spacing w:val="6"/>
          <w:shd w:val="clear" w:color="auto" w:fill="FFFFFF"/>
        </w:rPr>
        <w:t>berechnet</w:t>
      </w:r>
      <w:r w:rsidR="00F04FA4" w:rsidRPr="00911667">
        <w:rPr>
          <w:rFonts w:cs="Arial"/>
          <w:color w:val="111111"/>
          <w:spacing w:val="6"/>
          <w:shd w:val="clear" w:color="auto" w:fill="FFFFFF"/>
        </w:rPr>
        <w:t xml:space="preserve"> sowie </w:t>
      </w:r>
      <w:r w:rsidRPr="00911667">
        <w:rPr>
          <w:rFonts w:cs="Arial"/>
          <w:color w:val="111111"/>
          <w:spacing w:val="6"/>
          <w:shd w:val="clear" w:color="auto" w:fill="FFFFFF"/>
        </w:rPr>
        <w:t>die Wärme</w:t>
      </w:r>
      <w:r w:rsidR="00F04FA4" w:rsidRPr="00911667">
        <w:rPr>
          <w:rFonts w:cs="Arial"/>
          <w:color w:val="111111"/>
          <w:spacing w:val="6"/>
          <w:shd w:val="clear" w:color="auto" w:fill="FFFFFF"/>
        </w:rPr>
        <w:t>- bzw. Kälte</w:t>
      </w:r>
      <w:r w:rsidRPr="00911667">
        <w:rPr>
          <w:rFonts w:cs="Arial"/>
          <w:color w:val="111111"/>
          <w:spacing w:val="6"/>
          <w:shd w:val="clear" w:color="auto" w:fill="FFFFFF"/>
        </w:rPr>
        <w:t>verteilung ausgelegt</w:t>
      </w:r>
      <w:r w:rsidR="00F04FA4" w:rsidRPr="00911667">
        <w:rPr>
          <w:rFonts w:cs="Arial"/>
          <w:color w:val="111111"/>
          <w:spacing w:val="6"/>
          <w:shd w:val="clear" w:color="auto" w:fill="FFFFFF"/>
        </w:rPr>
        <w:t xml:space="preserve"> werden, dient </w:t>
      </w:r>
      <w:r w:rsidRPr="00911667">
        <w:rPr>
          <w:rFonts w:cs="Arial"/>
          <w:color w:val="111111"/>
          <w:spacing w:val="6"/>
          <w:shd w:val="clear" w:color="auto" w:fill="FFFFFF"/>
        </w:rPr>
        <w:t xml:space="preserve">„Viptool Piping“ zur </w:t>
      </w:r>
      <w:r w:rsidR="00287A9B">
        <w:rPr>
          <w:rFonts w:cs="Arial"/>
          <w:color w:val="111111"/>
          <w:spacing w:val="6"/>
          <w:shd w:val="clear" w:color="auto" w:fill="FFFFFF"/>
        </w:rPr>
        <w:t xml:space="preserve">Dimensionierung und Auslegung </w:t>
      </w:r>
      <w:r w:rsidRPr="00911667">
        <w:rPr>
          <w:rFonts w:cs="Arial"/>
          <w:color w:val="111111"/>
          <w:spacing w:val="6"/>
          <w:shd w:val="clear" w:color="auto" w:fill="FFFFFF"/>
        </w:rPr>
        <w:t xml:space="preserve">aller </w:t>
      </w:r>
      <w:r w:rsidR="00751424" w:rsidRPr="00911667">
        <w:rPr>
          <w:rFonts w:cs="Arial"/>
          <w:color w:val="111111"/>
          <w:spacing w:val="6"/>
          <w:shd w:val="clear" w:color="auto" w:fill="FFFFFF"/>
        </w:rPr>
        <w:t xml:space="preserve">Rohrnetze und </w:t>
      </w:r>
      <w:r w:rsidRPr="00911667">
        <w:rPr>
          <w:rFonts w:cs="Arial"/>
          <w:color w:val="111111"/>
          <w:spacing w:val="6"/>
          <w:shd w:val="clear" w:color="auto" w:fill="FFFFFF"/>
        </w:rPr>
        <w:t>Rohrleitung</w:t>
      </w:r>
      <w:r w:rsidR="00751424" w:rsidRPr="00911667">
        <w:rPr>
          <w:rFonts w:cs="Arial"/>
          <w:color w:val="111111"/>
          <w:spacing w:val="6"/>
          <w:shd w:val="clear" w:color="auto" w:fill="FFFFFF"/>
        </w:rPr>
        <w:t>ssystem</w:t>
      </w:r>
      <w:r w:rsidRPr="00911667">
        <w:rPr>
          <w:rFonts w:cs="Arial"/>
          <w:color w:val="111111"/>
          <w:spacing w:val="6"/>
          <w:shd w:val="clear" w:color="auto" w:fill="FFFFFF"/>
        </w:rPr>
        <w:t>e im Gebäude</w:t>
      </w:r>
      <w:r w:rsidR="00F04FA4" w:rsidRPr="00911667">
        <w:rPr>
          <w:rFonts w:cs="Arial"/>
          <w:color w:val="111111"/>
          <w:spacing w:val="6"/>
          <w:shd w:val="clear" w:color="auto" w:fill="FFFFFF"/>
        </w:rPr>
        <w:t xml:space="preserve">. Zudem </w:t>
      </w:r>
      <w:r w:rsidRPr="00911667">
        <w:rPr>
          <w:rFonts w:cs="Arial"/>
          <w:color w:val="111111"/>
          <w:spacing w:val="6"/>
          <w:shd w:val="clear" w:color="auto" w:fill="FFFFFF"/>
        </w:rPr>
        <w:t xml:space="preserve">können mit diesem Modul Rohrnetze im 2D-Schema oder im 3D-Gebäudemodell </w:t>
      </w:r>
      <w:r w:rsidR="004B01A1" w:rsidRPr="00911667">
        <w:rPr>
          <w:rFonts w:cs="Arial"/>
          <w:color w:val="111111"/>
          <w:spacing w:val="6"/>
          <w:shd w:val="clear" w:color="auto" w:fill="FFFFFF"/>
        </w:rPr>
        <w:t>konstruiert werde</w:t>
      </w:r>
      <w:r w:rsidR="00751424" w:rsidRPr="00911667">
        <w:rPr>
          <w:rFonts w:cs="Arial"/>
          <w:color w:val="111111"/>
          <w:spacing w:val="6"/>
          <w:shd w:val="clear" w:color="auto" w:fill="FFFFFF"/>
        </w:rPr>
        <w:t>n</w:t>
      </w:r>
      <w:r w:rsidRPr="00911667">
        <w:rPr>
          <w:rFonts w:cs="Arial"/>
          <w:color w:val="111111"/>
          <w:spacing w:val="6"/>
          <w:shd w:val="clear" w:color="auto" w:fill="FFFFFF"/>
        </w:rPr>
        <w:t>.</w:t>
      </w:r>
    </w:p>
    <w:p w14:paraId="6E062A43" w14:textId="77777777" w:rsidR="00A40A70" w:rsidRDefault="00A40A70" w:rsidP="00D5747B">
      <w:pPr>
        <w:pStyle w:val="Textkrper"/>
        <w:spacing w:line="300" w:lineRule="auto"/>
        <w:rPr>
          <w:rFonts w:cs="Arial"/>
          <w:color w:val="111111"/>
          <w:spacing w:val="6"/>
          <w:shd w:val="clear" w:color="auto" w:fill="FFFFFF"/>
        </w:rPr>
      </w:pPr>
    </w:p>
    <w:p w14:paraId="41F6296E" w14:textId="1B58B995" w:rsidR="003B2977" w:rsidRPr="004C7086" w:rsidRDefault="004C7086" w:rsidP="008136F6">
      <w:pPr>
        <w:pStyle w:val="Textkrper"/>
        <w:spacing w:line="300" w:lineRule="auto"/>
        <w:rPr>
          <w:rFonts w:cs="Arial"/>
          <w:b/>
          <w:bCs/>
          <w:color w:val="111111"/>
          <w:spacing w:val="6"/>
          <w:shd w:val="clear" w:color="auto" w:fill="FFFFFF"/>
        </w:rPr>
      </w:pPr>
      <w:r w:rsidRPr="004C7086">
        <w:rPr>
          <w:rFonts w:cs="Arial"/>
          <w:b/>
          <w:bCs/>
          <w:color w:val="111111"/>
          <w:spacing w:val="6"/>
          <w:shd w:val="clear" w:color="auto" w:fill="FFFFFF"/>
        </w:rPr>
        <w:t>Direkte Datenübernahme und automatische Verortung</w:t>
      </w:r>
    </w:p>
    <w:p w14:paraId="5C56AE45" w14:textId="2912A364" w:rsidR="003E4344" w:rsidRDefault="00D37DDA" w:rsidP="008136F6">
      <w:pPr>
        <w:pStyle w:val="Textkrper"/>
        <w:spacing w:line="300" w:lineRule="auto"/>
        <w:rPr>
          <w:rFonts w:cs="Arial"/>
          <w:color w:val="111111"/>
          <w:spacing w:val="6"/>
          <w:shd w:val="clear" w:color="auto" w:fill="FFFFFF"/>
        </w:rPr>
      </w:pPr>
      <w:r>
        <w:rPr>
          <w:rFonts w:cs="Arial"/>
          <w:color w:val="111111"/>
          <w:spacing w:val="6"/>
          <w:shd w:val="clear" w:color="auto" w:fill="FFFFFF"/>
        </w:rPr>
        <w:t xml:space="preserve">Mit der Aktualisierung </w:t>
      </w:r>
      <w:r w:rsidR="00E47EC8">
        <w:rPr>
          <w:rFonts w:cs="Arial"/>
          <w:color w:val="111111"/>
          <w:spacing w:val="6"/>
          <w:shd w:val="clear" w:color="auto" w:fill="FFFFFF"/>
        </w:rPr>
        <w:t xml:space="preserve">2024 </w:t>
      </w:r>
      <w:r w:rsidR="00A40A70">
        <w:rPr>
          <w:rFonts w:cs="Arial"/>
          <w:color w:val="111111"/>
          <w:spacing w:val="6"/>
          <w:shd w:val="clear" w:color="auto" w:fill="FFFFFF"/>
        </w:rPr>
        <w:t>wurde</w:t>
      </w:r>
      <w:r>
        <w:rPr>
          <w:rFonts w:cs="Arial"/>
          <w:color w:val="111111"/>
          <w:spacing w:val="6"/>
          <w:shd w:val="clear" w:color="auto" w:fill="FFFFFF"/>
        </w:rPr>
        <w:t xml:space="preserve"> in „Viptool Engineering“ </w:t>
      </w:r>
      <w:r w:rsidR="00D06277">
        <w:rPr>
          <w:rFonts w:cs="Arial"/>
          <w:color w:val="111111"/>
          <w:spacing w:val="6"/>
          <w:shd w:val="clear" w:color="auto" w:fill="FFFFFF"/>
        </w:rPr>
        <w:t>unter anderem eine</w:t>
      </w:r>
      <w:r>
        <w:rPr>
          <w:rFonts w:cs="Arial"/>
          <w:color w:val="111111"/>
          <w:spacing w:val="6"/>
          <w:shd w:val="clear" w:color="auto" w:fill="FFFFFF"/>
        </w:rPr>
        <w:t xml:space="preserve"> weitere Funktion </w:t>
      </w:r>
      <w:r w:rsidR="00D06277">
        <w:rPr>
          <w:rFonts w:cs="Arial"/>
          <w:color w:val="111111"/>
          <w:spacing w:val="6"/>
          <w:shd w:val="clear" w:color="auto" w:fill="FFFFFF"/>
        </w:rPr>
        <w:t xml:space="preserve">aufgenommen, und zwar </w:t>
      </w:r>
      <w:r>
        <w:rPr>
          <w:rFonts w:cs="Arial"/>
          <w:color w:val="111111"/>
          <w:spacing w:val="6"/>
          <w:shd w:val="clear" w:color="auto" w:fill="FFFFFF"/>
        </w:rPr>
        <w:t>eine neue Gebäudeerfassung von IFC-Modellen in AutoCAD</w:t>
      </w:r>
      <w:r w:rsidR="00BB3167" w:rsidRPr="00BB3167">
        <w:rPr>
          <w:rFonts w:cs="Arial"/>
          <w:color w:val="111111"/>
          <w:spacing w:val="6"/>
          <w:shd w:val="clear" w:color="auto" w:fill="FFFFFF"/>
          <w:vertAlign w:val="superscript"/>
        </w:rPr>
        <w:t>®</w:t>
      </w:r>
      <w:r w:rsidR="00D10CC1">
        <w:rPr>
          <w:rFonts w:cs="Arial"/>
          <w:color w:val="111111"/>
          <w:spacing w:val="6"/>
          <w:shd w:val="clear" w:color="auto" w:fill="FFFFFF"/>
        </w:rPr>
        <w:t>.</w:t>
      </w:r>
      <w:r w:rsidR="00A40A70">
        <w:rPr>
          <w:rFonts w:cs="Arial"/>
          <w:color w:val="111111"/>
          <w:spacing w:val="6"/>
          <w:shd w:val="clear" w:color="auto" w:fill="FFFFFF"/>
        </w:rPr>
        <w:t xml:space="preserve"> </w:t>
      </w:r>
      <w:r w:rsidR="00D16C98">
        <w:rPr>
          <w:rFonts w:cs="Arial"/>
          <w:color w:val="111111"/>
          <w:spacing w:val="6"/>
          <w:shd w:val="clear" w:color="auto" w:fill="FFFFFF"/>
        </w:rPr>
        <w:t xml:space="preserve">Die Algorithmen nutzen jetzt die vom Architekten definierten </w:t>
      </w:r>
      <w:proofErr w:type="spellStart"/>
      <w:r w:rsidR="00D16C98">
        <w:rPr>
          <w:rFonts w:cs="Arial"/>
          <w:color w:val="111111"/>
          <w:spacing w:val="6"/>
          <w:shd w:val="clear" w:color="auto" w:fill="FFFFFF"/>
        </w:rPr>
        <w:t>Raumgeometrien</w:t>
      </w:r>
      <w:proofErr w:type="spellEnd"/>
      <w:r w:rsidR="008136F6">
        <w:rPr>
          <w:rFonts w:cs="Arial"/>
          <w:color w:val="111111"/>
          <w:spacing w:val="6"/>
          <w:shd w:val="clear" w:color="auto" w:fill="FFFFFF"/>
        </w:rPr>
        <w:t xml:space="preserve">. Es </w:t>
      </w:r>
      <w:r w:rsidR="0094791C">
        <w:rPr>
          <w:rFonts w:cs="Arial"/>
          <w:color w:val="111111"/>
          <w:spacing w:val="6"/>
          <w:shd w:val="clear" w:color="auto" w:fill="FFFFFF"/>
        </w:rPr>
        <w:t xml:space="preserve">kann </w:t>
      </w:r>
      <w:r w:rsidR="00417B95">
        <w:rPr>
          <w:rFonts w:cs="Arial"/>
          <w:color w:val="111111"/>
          <w:spacing w:val="6"/>
          <w:shd w:val="clear" w:color="auto" w:fill="FFFFFF"/>
        </w:rPr>
        <w:t xml:space="preserve">also </w:t>
      </w:r>
      <w:r w:rsidR="0094791C">
        <w:rPr>
          <w:rFonts w:cs="Arial"/>
          <w:color w:val="111111"/>
          <w:spacing w:val="6"/>
          <w:shd w:val="clear" w:color="auto" w:fill="FFFFFF"/>
        </w:rPr>
        <w:t>direkt mit IFC-Modellen gearbeitet werden, ohne sie zuvor in ein AutoCAD</w:t>
      </w:r>
      <w:r w:rsidR="00BB3167" w:rsidRPr="00BB3167">
        <w:rPr>
          <w:rFonts w:cs="Arial"/>
          <w:color w:val="111111"/>
          <w:spacing w:val="6"/>
          <w:shd w:val="clear" w:color="auto" w:fill="FFFFFF"/>
          <w:vertAlign w:val="superscript"/>
        </w:rPr>
        <w:t>®</w:t>
      </w:r>
      <w:r w:rsidR="0094791C">
        <w:rPr>
          <w:rFonts w:cs="Arial"/>
          <w:color w:val="111111"/>
          <w:spacing w:val="6"/>
          <w:shd w:val="clear" w:color="auto" w:fill="FFFFFF"/>
        </w:rPr>
        <w:t xml:space="preserve">-Architecture-Modell umzuwandeln. </w:t>
      </w:r>
      <w:r w:rsidR="005B16F1">
        <w:rPr>
          <w:rFonts w:cs="Arial"/>
          <w:color w:val="111111"/>
          <w:spacing w:val="6"/>
          <w:shd w:val="clear" w:color="auto" w:fill="FFFFFF"/>
        </w:rPr>
        <w:t>Das führt zu noch genaueren Planungsergebnissen</w:t>
      </w:r>
      <w:r w:rsidR="00176814">
        <w:rPr>
          <w:rFonts w:cs="Arial"/>
          <w:color w:val="111111"/>
          <w:spacing w:val="6"/>
          <w:shd w:val="clear" w:color="auto" w:fill="FFFFFF"/>
        </w:rPr>
        <w:t xml:space="preserve">, da unter anderem Unterschiede im Materialaufbau </w:t>
      </w:r>
      <w:r w:rsidR="00B9093E">
        <w:rPr>
          <w:rFonts w:cs="Arial"/>
          <w:color w:val="111111"/>
          <w:spacing w:val="6"/>
          <w:shd w:val="clear" w:color="auto" w:fill="FFFFFF"/>
        </w:rPr>
        <w:t>besser erkannt werden</w:t>
      </w:r>
      <w:r w:rsidR="005B16F1">
        <w:rPr>
          <w:rFonts w:cs="Arial"/>
          <w:color w:val="111111"/>
          <w:spacing w:val="6"/>
          <w:shd w:val="clear" w:color="auto" w:fill="FFFFFF"/>
        </w:rPr>
        <w:t>.</w:t>
      </w:r>
    </w:p>
    <w:p w14:paraId="72E1641B" w14:textId="56D5794D" w:rsidR="00691C5C" w:rsidRDefault="00691C5C" w:rsidP="004C5D24">
      <w:pPr>
        <w:pStyle w:val="Textkrper"/>
        <w:spacing w:line="300" w:lineRule="auto"/>
        <w:rPr>
          <w:rFonts w:cs="Arial"/>
          <w:color w:val="111111"/>
          <w:spacing w:val="6"/>
          <w:shd w:val="clear" w:color="auto" w:fill="FFFFFF"/>
        </w:rPr>
      </w:pPr>
      <w:r>
        <w:rPr>
          <w:rFonts w:cs="Arial"/>
          <w:color w:val="111111"/>
          <w:spacing w:val="6"/>
          <w:shd w:val="clear" w:color="auto" w:fill="FFFFFF"/>
        </w:rPr>
        <w:lastRenderedPageBreak/>
        <w:t xml:space="preserve">Eine weitere Arbeitserleichterung </w:t>
      </w:r>
      <w:r w:rsidR="003E6170">
        <w:rPr>
          <w:rFonts w:cs="Arial"/>
          <w:color w:val="111111"/>
          <w:spacing w:val="6"/>
          <w:shd w:val="clear" w:color="auto" w:fill="FFFFFF"/>
        </w:rPr>
        <w:t xml:space="preserve">stellt die mit dem Update eingeführte automatische Verortung von Materialien im Rohrleitungsnetz, also in den Hauptverteil-, Strang- und Geschossleitungen </w:t>
      </w:r>
      <w:r w:rsidR="00385A93">
        <w:rPr>
          <w:rFonts w:cs="Arial"/>
          <w:color w:val="111111"/>
          <w:spacing w:val="6"/>
          <w:shd w:val="clear" w:color="auto" w:fill="FFFFFF"/>
        </w:rPr>
        <w:t>dar. Solche Einbausituationen werden jetzt direkt bei der automatischen Netzerfassung identifiziert. Eine manuelle Zuweisung ist damit weitestgehend überflüssig, aber nach wie vor möglich. Das ist unter anderem dann der Fall, wenn einzelne Rohrleitungen einem gewünschten Bereich zuzuweisen oder Bauteile auszuwählen sind, an denen eine Teilstreckentrennung aus Materialsicht sinnvoll ist. Das kann zum Beispiel beim Übergang von Strang- auf Etagenverteilungen</w:t>
      </w:r>
      <w:r w:rsidR="00E71E4E">
        <w:rPr>
          <w:rFonts w:cs="Arial"/>
          <w:color w:val="111111"/>
          <w:spacing w:val="6"/>
          <w:shd w:val="clear" w:color="auto" w:fill="FFFFFF"/>
        </w:rPr>
        <w:t xml:space="preserve"> </w:t>
      </w:r>
      <w:r w:rsidR="002F6F44">
        <w:rPr>
          <w:rFonts w:cs="Arial"/>
          <w:color w:val="111111"/>
          <w:spacing w:val="6"/>
          <w:shd w:val="clear" w:color="auto" w:fill="FFFFFF"/>
        </w:rPr>
        <w:t>notwendig</w:t>
      </w:r>
      <w:r w:rsidR="00385A93">
        <w:rPr>
          <w:rFonts w:cs="Arial"/>
          <w:color w:val="111111"/>
          <w:spacing w:val="6"/>
          <w:shd w:val="clear" w:color="auto" w:fill="FFFFFF"/>
        </w:rPr>
        <w:t xml:space="preserve"> sein.</w:t>
      </w:r>
    </w:p>
    <w:p w14:paraId="0A1A4D2B" w14:textId="77777777" w:rsidR="00D10CC1" w:rsidRDefault="00D10CC1" w:rsidP="008136F6">
      <w:pPr>
        <w:pStyle w:val="Textkrper"/>
        <w:spacing w:line="300" w:lineRule="auto"/>
        <w:rPr>
          <w:rFonts w:cs="Arial"/>
          <w:color w:val="111111"/>
          <w:spacing w:val="6"/>
          <w:shd w:val="clear" w:color="auto" w:fill="FFFFFF"/>
        </w:rPr>
      </w:pPr>
    </w:p>
    <w:p w14:paraId="157B3153" w14:textId="52D026C3" w:rsidR="00D10CC1" w:rsidRDefault="00D10CC1" w:rsidP="008136F6">
      <w:pPr>
        <w:pStyle w:val="Textkrper"/>
        <w:spacing w:line="300" w:lineRule="auto"/>
        <w:rPr>
          <w:rFonts w:cs="Arial"/>
          <w:color w:val="111111"/>
          <w:spacing w:val="6"/>
          <w:shd w:val="clear" w:color="auto" w:fill="FFFFFF"/>
        </w:rPr>
      </w:pPr>
      <w:r>
        <w:rPr>
          <w:rFonts w:cs="Arial"/>
          <w:color w:val="111111"/>
          <w:spacing w:val="6"/>
          <w:shd w:val="clear" w:color="auto" w:fill="FFFFFF"/>
        </w:rPr>
        <w:t xml:space="preserve">Für </w:t>
      </w:r>
      <w:r w:rsidR="00F24E92">
        <w:rPr>
          <w:rFonts w:cs="Arial"/>
          <w:color w:val="111111"/>
          <w:spacing w:val="6"/>
          <w:shd w:val="clear" w:color="auto" w:fill="FFFFFF"/>
        </w:rPr>
        <w:t xml:space="preserve">eine </w:t>
      </w:r>
      <w:r>
        <w:rPr>
          <w:rFonts w:cs="Arial"/>
          <w:color w:val="111111"/>
          <w:spacing w:val="6"/>
          <w:shd w:val="clear" w:color="auto" w:fill="FFFFFF"/>
        </w:rPr>
        <w:t xml:space="preserve">noch </w:t>
      </w:r>
      <w:r w:rsidR="007B64E0">
        <w:rPr>
          <w:rFonts w:cs="Arial"/>
          <w:color w:val="111111"/>
          <w:spacing w:val="6"/>
          <w:shd w:val="clear" w:color="auto" w:fill="FFFFFF"/>
        </w:rPr>
        <w:t>effizientere</w:t>
      </w:r>
      <w:r>
        <w:rPr>
          <w:rFonts w:cs="Arial"/>
          <w:color w:val="111111"/>
          <w:spacing w:val="6"/>
          <w:shd w:val="clear" w:color="auto" w:fill="FFFFFF"/>
        </w:rPr>
        <w:t xml:space="preserve"> Planung sorgt zudem die Möglichkeit, die bauteilbezogene Zuweisung von Armaturen direkt im Modell an</w:t>
      </w:r>
      <w:r w:rsidR="004F3C70">
        <w:rPr>
          <w:rFonts w:cs="Arial"/>
          <w:color w:val="111111"/>
          <w:spacing w:val="6"/>
          <w:shd w:val="clear" w:color="auto" w:fill="FFFFFF"/>
        </w:rPr>
        <w:t>zu</w:t>
      </w:r>
      <w:r>
        <w:rPr>
          <w:rFonts w:cs="Arial"/>
          <w:color w:val="111111"/>
          <w:spacing w:val="6"/>
          <w:shd w:val="clear" w:color="auto" w:fill="FFFFFF"/>
        </w:rPr>
        <w:t xml:space="preserve">zeigen. So kann </w:t>
      </w:r>
      <w:r w:rsidR="004543A2">
        <w:rPr>
          <w:rFonts w:cs="Arial"/>
          <w:color w:val="111111"/>
          <w:spacing w:val="6"/>
          <w:shd w:val="clear" w:color="auto" w:fill="FFFFFF"/>
        </w:rPr>
        <w:t>der Planende direkt prüfen</w:t>
      </w:r>
      <w:r>
        <w:rPr>
          <w:rFonts w:cs="Arial"/>
          <w:color w:val="111111"/>
          <w:spacing w:val="6"/>
          <w:shd w:val="clear" w:color="auto" w:fill="FFFFFF"/>
        </w:rPr>
        <w:t xml:space="preserve">, ob den gewünschten Ventilen die </w:t>
      </w:r>
      <w:r w:rsidR="00D04496">
        <w:rPr>
          <w:rFonts w:cs="Arial"/>
          <w:color w:val="111111"/>
          <w:spacing w:val="6"/>
          <w:shd w:val="clear" w:color="auto" w:fill="FFFFFF"/>
        </w:rPr>
        <w:t>korrekten</w:t>
      </w:r>
      <w:r>
        <w:rPr>
          <w:rFonts w:cs="Arial"/>
          <w:color w:val="111111"/>
          <w:spacing w:val="6"/>
          <w:shd w:val="clear" w:color="auto" w:fill="FFFFFF"/>
        </w:rPr>
        <w:t xml:space="preserve"> Herstellerdaten zugewiesen sind, die Rohrleitungsnetze also </w:t>
      </w:r>
      <w:r w:rsidR="00D04496">
        <w:rPr>
          <w:rFonts w:cs="Arial"/>
          <w:color w:val="111111"/>
          <w:spacing w:val="6"/>
          <w:shd w:val="clear" w:color="auto" w:fill="FFFFFF"/>
        </w:rPr>
        <w:t>präzise</w:t>
      </w:r>
      <w:r>
        <w:rPr>
          <w:rFonts w:cs="Arial"/>
          <w:color w:val="111111"/>
          <w:spacing w:val="6"/>
          <w:shd w:val="clear" w:color="auto" w:fill="FFFFFF"/>
        </w:rPr>
        <w:t xml:space="preserve"> berechnet </w:t>
      </w:r>
      <w:r w:rsidRPr="004543A2">
        <w:rPr>
          <w:rFonts w:cs="Arial"/>
          <w:color w:val="111111"/>
          <w:spacing w:val="6"/>
          <w:shd w:val="clear" w:color="auto" w:fill="FFFFFF"/>
        </w:rPr>
        <w:t>werden</w:t>
      </w:r>
      <w:r>
        <w:rPr>
          <w:rFonts w:cs="Arial"/>
          <w:color w:val="111111"/>
          <w:spacing w:val="6"/>
          <w:shd w:val="clear" w:color="auto" w:fill="FFFFFF"/>
        </w:rPr>
        <w:t>.</w:t>
      </w:r>
      <w:r w:rsidR="000A12F6">
        <w:rPr>
          <w:rFonts w:cs="Arial"/>
          <w:color w:val="111111"/>
          <w:spacing w:val="6"/>
          <w:shd w:val="clear" w:color="auto" w:fill="FFFFFF"/>
        </w:rPr>
        <w:t xml:space="preserve"> Das spielt </w:t>
      </w:r>
      <w:r w:rsidR="000B4B06">
        <w:rPr>
          <w:rFonts w:cs="Arial"/>
          <w:color w:val="111111"/>
          <w:spacing w:val="6"/>
          <w:shd w:val="clear" w:color="auto" w:fill="FFFFFF"/>
        </w:rPr>
        <w:t xml:space="preserve">beispielsweise </w:t>
      </w:r>
      <w:r w:rsidR="000A12F6">
        <w:rPr>
          <w:rFonts w:cs="Arial"/>
          <w:color w:val="111111"/>
          <w:spacing w:val="6"/>
          <w:shd w:val="clear" w:color="auto" w:fill="FFFFFF"/>
        </w:rPr>
        <w:t>dann eine wichtige Rolle, wenn es um die bedarfsgerechte, also aus Hygienegründen möglichst volumenreduzierte Auslegung von Trinkwasserinstallationen geht.</w:t>
      </w:r>
    </w:p>
    <w:p w14:paraId="3606CF85" w14:textId="77777777" w:rsidR="003E4344" w:rsidRPr="00911667" w:rsidRDefault="003E4344" w:rsidP="008136F6">
      <w:pPr>
        <w:pStyle w:val="Textkrper"/>
        <w:spacing w:line="300" w:lineRule="auto"/>
        <w:rPr>
          <w:rFonts w:cs="Arial"/>
          <w:color w:val="111111"/>
          <w:spacing w:val="6"/>
          <w:shd w:val="clear" w:color="auto" w:fill="FFFFFF"/>
        </w:rPr>
      </w:pPr>
    </w:p>
    <w:p w14:paraId="62EC104A" w14:textId="682919AE" w:rsidR="00C332CB" w:rsidRPr="00911667" w:rsidRDefault="006B5D2E" w:rsidP="00516363">
      <w:pPr>
        <w:pStyle w:val="Textkrper"/>
        <w:spacing w:line="300" w:lineRule="auto"/>
        <w:rPr>
          <w:rFonts w:cs="Arial"/>
          <w:b/>
          <w:bCs/>
        </w:rPr>
      </w:pPr>
      <w:r>
        <w:rPr>
          <w:rFonts w:cs="Arial"/>
          <w:b/>
          <w:bCs/>
        </w:rPr>
        <w:t>Automatische Update-Hinweise</w:t>
      </w:r>
    </w:p>
    <w:p w14:paraId="7023F913" w14:textId="799EBDC6" w:rsidR="00D56E9F" w:rsidRDefault="008E1922" w:rsidP="00D56E9F">
      <w:pPr>
        <w:pStyle w:val="Textkrper"/>
        <w:spacing w:line="300" w:lineRule="auto"/>
        <w:rPr>
          <w:rFonts w:cs="Arial"/>
        </w:rPr>
      </w:pPr>
      <w:r>
        <w:rPr>
          <w:rFonts w:cs="Arial"/>
        </w:rPr>
        <w:t>„Viptool Engineering</w:t>
      </w:r>
      <w:r w:rsidR="00D0728F">
        <w:rPr>
          <w:rFonts w:cs="Arial"/>
        </w:rPr>
        <w:t xml:space="preserve"> 24</w:t>
      </w:r>
      <w:r>
        <w:rPr>
          <w:rFonts w:cs="Arial"/>
        </w:rPr>
        <w:t xml:space="preserve">“ </w:t>
      </w:r>
      <w:r w:rsidR="00D0728F">
        <w:rPr>
          <w:rFonts w:cs="Arial"/>
        </w:rPr>
        <w:t xml:space="preserve">ist mit allen </w:t>
      </w:r>
      <w:r>
        <w:rPr>
          <w:rFonts w:cs="Arial"/>
        </w:rPr>
        <w:t>aktuellen Autodesk</w:t>
      </w:r>
      <w:r w:rsidRPr="008E1922">
        <w:rPr>
          <w:rFonts w:cs="Arial"/>
          <w:vertAlign w:val="superscript"/>
        </w:rPr>
        <w:t>®</w:t>
      </w:r>
      <w:r>
        <w:rPr>
          <w:rFonts w:cs="Arial"/>
        </w:rPr>
        <w:t xml:space="preserve">-Plattformen </w:t>
      </w:r>
      <w:r w:rsidR="00D0728F">
        <w:rPr>
          <w:rFonts w:cs="Arial"/>
        </w:rPr>
        <w:t xml:space="preserve">kompatibel. Die Viega Planungssoftware kann </w:t>
      </w:r>
      <w:r w:rsidR="00D501C8">
        <w:rPr>
          <w:rFonts w:cs="Arial"/>
        </w:rPr>
        <w:t>also problemlos in Verbindung mit AutoCAD</w:t>
      </w:r>
      <w:r w:rsidR="00D501C8" w:rsidRPr="00D501C8">
        <w:rPr>
          <w:rFonts w:cs="Arial"/>
          <w:vertAlign w:val="superscript"/>
        </w:rPr>
        <w:t>®</w:t>
      </w:r>
      <w:r w:rsidR="00D501C8">
        <w:rPr>
          <w:rFonts w:cs="Arial"/>
        </w:rPr>
        <w:t xml:space="preserve"> 2021 bis 2024, AutoCAD</w:t>
      </w:r>
      <w:r w:rsidR="00D501C8" w:rsidRPr="00D501C8">
        <w:rPr>
          <w:rFonts w:cs="Arial"/>
          <w:vertAlign w:val="superscript"/>
        </w:rPr>
        <w:t>®</w:t>
      </w:r>
      <w:r w:rsidR="00D501C8">
        <w:rPr>
          <w:rFonts w:cs="Arial"/>
          <w:vertAlign w:val="superscript"/>
        </w:rPr>
        <w:t xml:space="preserve"> </w:t>
      </w:r>
      <w:r w:rsidR="00D501C8" w:rsidRPr="00D501C8">
        <w:rPr>
          <w:rFonts w:cs="Arial"/>
        </w:rPr>
        <w:t>Architecture 2021 bis 2024 un</w:t>
      </w:r>
      <w:r w:rsidR="0026417E">
        <w:rPr>
          <w:rFonts w:cs="Arial"/>
        </w:rPr>
        <w:t>d dem</w:t>
      </w:r>
      <w:r w:rsidR="00D501C8">
        <w:rPr>
          <w:rFonts w:cs="Arial"/>
          <w:vertAlign w:val="superscript"/>
        </w:rPr>
        <w:t xml:space="preserve"> </w:t>
      </w:r>
      <w:r w:rsidR="00D501C8">
        <w:rPr>
          <w:rFonts w:cs="Arial"/>
        </w:rPr>
        <w:t>AutoCAD</w:t>
      </w:r>
      <w:r w:rsidR="00D501C8" w:rsidRPr="00D501C8">
        <w:rPr>
          <w:rFonts w:cs="Arial"/>
          <w:vertAlign w:val="superscript"/>
        </w:rPr>
        <w:t>®</w:t>
      </w:r>
      <w:r w:rsidR="00D501C8">
        <w:rPr>
          <w:rFonts w:cs="Arial"/>
          <w:vertAlign w:val="superscript"/>
        </w:rPr>
        <w:t xml:space="preserve"> </w:t>
      </w:r>
      <w:r w:rsidR="00D501C8" w:rsidRPr="00D501C8">
        <w:rPr>
          <w:rFonts w:cs="Arial"/>
        </w:rPr>
        <w:t>MEP</w:t>
      </w:r>
      <w:r w:rsidR="0026417E">
        <w:rPr>
          <w:rFonts w:cs="Arial"/>
        </w:rPr>
        <w:t>-Toolset</w:t>
      </w:r>
      <w:r w:rsidR="00D501C8" w:rsidRPr="00D501C8">
        <w:rPr>
          <w:rFonts w:cs="Arial"/>
        </w:rPr>
        <w:t xml:space="preserve"> 2021 bis 2024 genutzt werde</w:t>
      </w:r>
      <w:r w:rsidR="00D501C8">
        <w:rPr>
          <w:rFonts w:cs="Arial"/>
        </w:rPr>
        <w:t>n.</w:t>
      </w:r>
      <w:r w:rsidR="00562149">
        <w:rPr>
          <w:rFonts w:cs="Arial"/>
        </w:rPr>
        <w:t xml:space="preserve"> Sollte es zu „Viptool Engineering“ weitere Updates g</w:t>
      </w:r>
      <w:r w:rsidR="00ED6457">
        <w:rPr>
          <w:rFonts w:cs="Arial"/>
        </w:rPr>
        <w:t>eben</w:t>
      </w:r>
      <w:r w:rsidR="00562149">
        <w:rPr>
          <w:rFonts w:cs="Arial"/>
        </w:rPr>
        <w:t xml:space="preserve">, ist der Nutzer mit der jetzt vorgestellten </w:t>
      </w:r>
      <w:r w:rsidR="00A305EC">
        <w:rPr>
          <w:rFonts w:cs="Arial"/>
        </w:rPr>
        <w:t>Version</w:t>
      </w:r>
      <w:r w:rsidR="00562149">
        <w:rPr>
          <w:rFonts w:cs="Arial"/>
        </w:rPr>
        <w:t xml:space="preserve"> im Übrigen auch </w:t>
      </w:r>
      <w:r w:rsidR="00A305EC">
        <w:rPr>
          <w:rFonts w:cs="Arial"/>
        </w:rPr>
        <w:t xml:space="preserve">immer </w:t>
      </w:r>
      <w:r w:rsidR="00562149">
        <w:rPr>
          <w:rFonts w:cs="Arial"/>
        </w:rPr>
        <w:t xml:space="preserve">auf der sicheren Seite: </w:t>
      </w:r>
      <w:r w:rsidR="00A305EC">
        <w:rPr>
          <w:rFonts w:cs="Arial"/>
        </w:rPr>
        <w:t>Das Programm gibt sofort bei jedem Start automatisch einen Hinweis, ob eine weitere Aktualisierung vorliegt. So wird kein Update mehr vergessen.</w:t>
      </w:r>
    </w:p>
    <w:p w14:paraId="46485309" w14:textId="77777777" w:rsidR="00D501C8" w:rsidRPr="00911667" w:rsidRDefault="00D501C8" w:rsidP="00D56E9F">
      <w:pPr>
        <w:pStyle w:val="Textkrper"/>
        <w:spacing w:line="300" w:lineRule="auto"/>
        <w:rPr>
          <w:rFonts w:cs="Arial"/>
        </w:rPr>
      </w:pPr>
    </w:p>
    <w:p w14:paraId="6A42FD6D" w14:textId="49BFE8AC" w:rsidR="00D56E9F" w:rsidRPr="00911667" w:rsidRDefault="00844F78" w:rsidP="006C0762">
      <w:pPr>
        <w:pStyle w:val="Textkrper"/>
        <w:spacing w:line="300" w:lineRule="auto"/>
        <w:rPr>
          <w:rFonts w:cs="Arial"/>
        </w:rPr>
      </w:pPr>
      <w:r w:rsidRPr="00911667">
        <w:rPr>
          <w:rFonts w:cs="Arial"/>
        </w:rPr>
        <w:t xml:space="preserve">Noch mehr </w:t>
      </w:r>
      <w:r w:rsidR="00D56E9F" w:rsidRPr="00911667">
        <w:rPr>
          <w:rFonts w:cs="Arial"/>
        </w:rPr>
        <w:t>Informationen zu</w:t>
      </w:r>
      <w:r w:rsidR="00C45263">
        <w:rPr>
          <w:rFonts w:cs="Arial"/>
        </w:rPr>
        <w:t>m</w:t>
      </w:r>
      <w:r w:rsidR="006A5581">
        <w:rPr>
          <w:rFonts w:cs="Arial"/>
        </w:rPr>
        <w:t xml:space="preserve"> </w:t>
      </w:r>
      <w:r w:rsidR="00D56E9F" w:rsidRPr="00911667">
        <w:rPr>
          <w:rFonts w:cs="Arial"/>
        </w:rPr>
        <w:t xml:space="preserve">Viega </w:t>
      </w:r>
      <w:r w:rsidR="00C45263">
        <w:rPr>
          <w:rFonts w:cs="Arial"/>
        </w:rPr>
        <w:t xml:space="preserve">Planungsprogramm </w:t>
      </w:r>
      <w:r w:rsidR="00BC5C4A" w:rsidRPr="00911667">
        <w:rPr>
          <w:rFonts w:cs="Arial"/>
        </w:rPr>
        <w:t>„</w:t>
      </w:r>
      <w:r w:rsidR="00D56E9F" w:rsidRPr="00911667">
        <w:rPr>
          <w:rFonts w:cs="Arial"/>
        </w:rPr>
        <w:t>Viptool Engineering</w:t>
      </w:r>
      <w:r w:rsidR="00BC5C4A" w:rsidRPr="00911667">
        <w:rPr>
          <w:rFonts w:cs="Arial"/>
        </w:rPr>
        <w:t>“</w:t>
      </w:r>
      <w:r w:rsidR="0092420A" w:rsidRPr="00911667">
        <w:rPr>
          <w:rFonts w:cs="Arial"/>
        </w:rPr>
        <w:t xml:space="preserve"> gibt es unter</w:t>
      </w:r>
      <w:r w:rsidR="00D56E9F" w:rsidRPr="00911667">
        <w:rPr>
          <w:rFonts w:cs="Arial"/>
        </w:rPr>
        <w:t xml:space="preserve"> viega.de/</w:t>
      </w:r>
      <w:r w:rsidR="008C1FB0">
        <w:rPr>
          <w:rFonts w:cs="Arial"/>
        </w:rPr>
        <w:t>Software</w:t>
      </w:r>
      <w:r w:rsidR="00D56E9F" w:rsidRPr="00911667">
        <w:rPr>
          <w:rFonts w:cs="Arial"/>
        </w:rPr>
        <w:t>.</w:t>
      </w:r>
    </w:p>
    <w:p w14:paraId="7471800C" w14:textId="77777777" w:rsidR="00D56E9F" w:rsidRPr="00911667" w:rsidRDefault="00D56E9F" w:rsidP="006C0762">
      <w:pPr>
        <w:pStyle w:val="Textkrper"/>
        <w:spacing w:line="300" w:lineRule="auto"/>
        <w:rPr>
          <w:rFonts w:cs="Arial"/>
        </w:rPr>
      </w:pPr>
    </w:p>
    <w:p w14:paraId="36DCBFE4" w14:textId="03C4E7A1" w:rsidR="006C0762" w:rsidRPr="00911667" w:rsidRDefault="00957882" w:rsidP="006C0762">
      <w:pPr>
        <w:pStyle w:val="Textkrper"/>
        <w:spacing w:line="300" w:lineRule="auto"/>
        <w:jc w:val="right"/>
        <w:rPr>
          <w:rFonts w:cs="Arial"/>
          <w:i/>
        </w:rPr>
      </w:pPr>
      <w:r w:rsidRPr="00957882">
        <w:rPr>
          <w:rFonts w:cs="Arial"/>
          <w:i/>
        </w:rPr>
        <w:t>PR_digitalBAU24_ViptoolEngineering_DE_2024.docx</w:t>
      </w:r>
    </w:p>
    <w:p w14:paraId="47C1E08F" w14:textId="3FCF5865" w:rsidR="009E1130" w:rsidRDefault="009E1130" w:rsidP="006C0762">
      <w:pPr>
        <w:pStyle w:val="text"/>
        <w:spacing w:line="300" w:lineRule="auto"/>
      </w:pPr>
    </w:p>
    <w:p w14:paraId="4512427D" w14:textId="109889FD" w:rsidR="00D04496" w:rsidRDefault="00BE020E" w:rsidP="006C0762">
      <w:pPr>
        <w:pStyle w:val="text"/>
        <w:spacing w:line="300" w:lineRule="auto"/>
      </w:pPr>
      <w:r>
        <w:rPr>
          <w:noProof/>
        </w:rPr>
        <w:lastRenderedPageBreak/>
        <w:drawing>
          <wp:inline distT="0" distB="0" distL="0" distR="0" wp14:anchorId="46F25F9D" wp14:editId="7C281911">
            <wp:extent cx="4859655" cy="2632075"/>
            <wp:effectExtent l="0" t="0" r="0" b="0"/>
            <wp:docPr id="2121709650" name="Grafik 212170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09650" name="Grafik 21217096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9655" cy="2632075"/>
                    </a:xfrm>
                    <a:prstGeom prst="rect">
                      <a:avLst/>
                    </a:prstGeom>
                  </pic:spPr>
                </pic:pic>
              </a:graphicData>
            </a:graphic>
          </wp:inline>
        </w:drawing>
      </w:r>
    </w:p>
    <w:p w14:paraId="10134BB7" w14:textId="67682F5F" w:rsidR="009E1130" w:rsidRPr="002D2F74" w:rsidRDefault="009E1130" w:rsidP="002D2F74">
      <w:pPr>
        <w:pStyle w:val="Textkrper"/>
        <w:spacing w:line="300" w:lineRule="auto"/>
        <w:rPr>
          <w:rFonts w:cs="Arial"/>
        </w:rPr>
      </w:pPr>
      <w:r w:rsidRPr="002D2F74">
        <w:rPr>
          <w:rFonts w:cs="Arial"/>
        </w:rPr>
        <w:t>Foto (</w:t>
      </w:r>
      <w:r w:rsidR="001200F3" w:rsidRPr="001200F3">
        <w:rPr>
          <w:rFonts w:cs="Arial"/>
        </w:rPr>
        <w:t>PR_digitalBAU24_ViptoolEngineering_DE_2024</w:t>
      </w:r>
      <w:r w:rsidR="001200F3">
        <w:rPr>
          <w:rFonts w:cs="Arial"/>
        </w:rPr>
        <w:t>_01</w:t>
      </w:r>
      <w:r w:rsidR="00BE020E">
        <w:rPr>
          <w:rFonts w:cs="Arial"/>
        </w:rPr>
        <w:t>.jpg</w:t>
      </w:r>
      <w:r w:rsidRPr="002D2F74">
        <w:rPr>
          <w:rFonts w:cs="Arial"/>
        </w:rPr>
        <w:t xml:space="preserve">): </w:t>
      </w:r>
      <w:r w:rsidR="0049125D" w:rsidRPr="002D2F74">
        <w:rPr>
          <w:rFonts w:cs="Arial"/>
        </w:rPr>
        <w:t xml:space="preserve">Mit „Viptool Engineering“ können unter anderem </w:t>
      </w:r>
      <w:r w:rsidR="00E75DA9" w:rsidRPr="002D2F74">
        <w:rPr>
          <w:rFonts w:cs="Arial"/>
        </w:rPr>
        <w:t xml:space="preserve">funktionale 3D-Rohrnetze aus millimetergenauen Formstücken </w:t>
      </w:r>
      <w:r w:rsidR="0049125D" w:rsidRPr="002D2F74">
        <w:rPr>
          <w:rFonts w:cs="Arial"/>
        </w:rPr>
        <w:t>erstellt werden</w:t>
      </w:r>
      <w:r w:rsidR="00E75DA9" w:rsidRPr="002D2F74">
        <w:rPr>
          <w:rFonts w:cs="Arial"/>
        </w:rPr>
        <w:t>.</w:t>
      </w:r>
      <w:r w:rsidR="0049125D" w:rsidRPr="002D2F74">
        <w:rPr>
          <w:rFonts w:cs="Arial"/>
        </w:rPr>
        <w:t xml:space="preserve"> </w:t>
      </w:r>
      <w:r w:rsidRPr="002D2F74">
        <w:rPr>
          <w:rFonts w:cs="Arial"/>
        </w:rPr>
        <w:t>(Foto: Viega)</w:t>
      </w:r>
    </w:p>
    <w:p w14:paraId="4F4C64CD" w14:textId="77777777" w:rsidR="009E1130" w:rsidRPr="000E662D" w:rsidRDefault="009E1130" w:rsidP="009E1130">
      <w:pPr>
        <w:pStyle w:val="text"/>
        <w:spacing w:line="300" w:lineRule="auto"/>
        <w:rPr>
          <w:sz w:val="22"/>
          <w:szCs w:val="22"/>
        </w:rPr>
      </w:pPr>
    </w:p>
    <w:p w14:paraId="23388CFC" w14:textId="2E595824" w:rsidR="00BD27BA" w:rsidRPr="000E662D" w:rsidRDefault="00BD27BA" w:rsidP="006C0762">
      <w:pPr>
        <w:pStyle w:val="text"/>
        <w:spacing w:line="300" w:lineRule="auto"/>
        <w:rPr>
          <w:sz w:val="22"/>
          <w:szCs w:val="22"/>
        </w:rPr>
      </w:pPr>
    </w:p>
    <w:p w14:paraId="1011D6E8" w14:textId="77777777" w:rsidR="001354D2" w:rsidRPr="00E728BA" w:rsidRDefault="001354D2" w:rsidP="001354D2">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76E2F64" w14:textId="77777777" w:rsidR="001354D2" w:rsidRPr="005024A1" w:rsidRDefault="001354D2" w:rsidP="001354D2">
      <w:pPr>
        <w:pStyle w:val="StandardWeb"/>
        <w:shd w:val="clear" w:color="auto" w:fill="FFFFFF"/>
        <w:rPr>
          <w:rFonts w:ascii="Arial" w:hAnsi="Arial" w:cs="Arial"/>
          <w:color w:val="000000"/>
          <w:sz w:val="20"/>
          <w:szCs w:val="20"/>
        </w:rPr>
      </w:pPr>
    </w:p>
    <w:p w14:paraId="5327C387" w14:textId="77777777" w:rsidR="005024A1" w:rsidRPr="005024A1" w:rsidRDefault="005024A1" w:rsidP="005024A1">
      <w:pPr>
        <w:pStyle w:val="StandardWeb"/>
        <w:shd w:val="clear" w:color="auto" w:fill="FFFFFF"/>
        <w:rPr>
          <w:rFonts w:ascii="Arial" w:hAnsi="Arial" w:cs="Arial"/>
          <w:color w:val="000000"/>
          <w:sz w:val="20"/>
          <w:szCs w:val="20"/>
        </w:rPr>
      </w:pPr>
    </w:p>
    <w:p w14:paraId="3784FC38" w14:textId="77777777" w:rsidR="005024A1" w:rsidRPr="005024A1" w:rsidRDefault="005024A1" w:rsidP="005024A1">
      <w:pPr>
        <w:rPr>
          <w:rFonts w:ascii="Arial" w:hAnsi="Arial" w:cs="Arial"/>
          <w:color w:val="000000"/>
          <w:sz w:val="20"/>
        </w:rPr>
      </w:pPr>
    </w:p>
    <w:p w14:paraId="03CCB296" w14:textId="77777777" w:rsidR="005024A1" w:rsidRPr="005024A1" w:rsidRDefault="005024A1" w:rsidP="005024A1">
      <w:pPr>
        <w:rPr>
          <w:rFonts w:ascii="Arial" w:hAnsi="Arial" w:cs="Arial"/>
          <w:color w:val="000000"/>
          <w:sz w:val="20"/>
        </w:rPr>
      </w:pPr>
    </w:p>
    <w:p w14:paraId="5EEBC77B" w14:textId="77777777" w:rsidR="000C4132" w:rsidRPr="005024A1" w:rsidRDefault="000C4132" w:rsidP="005024A1">
      <w:pPr>
        <w:pStyle w:val="StandardWeb"/>
        <w:rPr>
          <w:rFonts w:ascii="Arial" w:hAnsi="Arial" w:cs="Arial"/>
          <w:color w:val="000000"/>
          <w:sz w:val="20"/>
          <w:szCs w:val="20"/>
        </w:rPr>
      </w:pPr>
    </w:p>
    <w:sectPr w:rsidR="000C4132" w:rsidRPr="005024A1" w:rsidSect="005D08A2">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FAC4" w14:textId="77777777" w:rsidR="00AC1A10" w:rsidRDefault="00AC1A10">
      <w:r>
        <w:separator/>
      </w:r>
    </w:p>
  </w:endnote>
  <w:endnote w:type="continuationSeparator" w:id="0">
    <w:p w14:paraId="71BF08B7" w14:textId="77777777" w:rsidR="00AC1A10" w:rsidRDefault="00AC1A10">
      <w:r>
        <w:continuationSeparator/>
      </w:r>
    </w:p>
  </w:endnote>
  <w:endnote w:type="continuationNotice" w:id="1">
    <w:p w14:paraId="77F9B687" w14:textId="77777777" w:rsidR="006B6C0D" w:rsidRDefault="006B6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347F"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383BDC64" wp14:editId="6B82AE3C">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220F18C1">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39674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482B"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15F9C5B4" wp14:editId="2A22455D">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26BACC39">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4677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E057" w14:textId="77777777" w:rsidR="00AC1A10" w:rsidRDefault="00AC1A10">
      <w:r>
        <w:separator/>
      </w:r>
    </w:p>
  </w:footnote>
  <w:footnote w:type="continuationSeparator" w:id="0">
    <w:p w14:paraId="7619FCAD" w14:textId="77777777" w:rsidR="00AC1A10" w:rsidRDefault="00AC1A10">
      <w:r>
        <w:continuationSeparator/>
      </w:r>
    </w:p>
  </w:footnote>
  <w:footnote w:type="continuationNotice" w:id="1">
    <w:p w14:paraId="1A15F629" w14:textId="77777777" w:rsidR="006B6C0D" w:rsidRDefault="006B6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7C4" w14:textId="2C74FC3A" w:rsidR="005B7AE0" w:rsidRPr="00294019" w:rsidRDefault="003D75D3"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5C911988" wp14:editId="458D64C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817E7" w14:textId="77777777" w:rsidR="003C109D" w:rsidRPr="00E35F32" w:rsidRDefault="003C109D" w:rsidP="005B7AE0">
    <w:pPr>
      <w:pStyle w:val="berschrift1"/>
      <w:spacing w:line="300" w:lineRule="auto"/>
      <w:rPr>
        <w:rFonts w:cs="Arial"/>
        <w:sz w:val="24"/>
        <w:szCs w:val="24"/>
      </w:rPr>
    </w:pPr>
  </w:p>
  <w:p w14:paraId="6C09E09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5C5FEF1F" wp14:editId="6765676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C963" w14:textId="77777777" w:rsidR="009C326B" w:rsidRDefault="009C326B" w:rsidP="009C326B">
                          <w:pPr>
                            <w:tabs>
                              <w:tab w:val="left" w:pos="709"/>
                            </w:tabs>
                            <w:rPr>
                              <w:rFonts w:ascii="Arial" w:hAnsi="Arial"/>
                              <w:sz w:val="16"/>
                            </w:rPr>
                          </w:pPr>
                        </w:p>
                        <w:p w14:paraId="47F9DB8B" w14:textId="77777777" w:rsidR="009C326B" w:rsidRDefault="009C326B" w:rsidP="006B6C0D">
                          <w:pPr>
                            <w:rPr>
                              <w:rFonts w:ascii="Arial" w:hAnsi="Arial"/>
                              <w:sz w:val="16"/>
                            </w:rPr>
                          </w:pPr>
                          <w:r>
                            <w:rPr>
                              <w:rFonts w:ascii="Arial" w:hAnsi="Arial"/>
                              <w:sz w:val="16"/>
                            </w:rPr>
                            <w:t xml:space="preserve">Ihr Kontakt: </w:t>
                          </w:r>
                          <w:r>
                            <w:rPr>
                              <w:rFonts w:ascii="Arial" w:hAnsi="Arial"/>
                              <w:sz w:val="16"/>
                            </w:rPr>
                            <w:br/>
                            <w:t>Juliane Hummeltenberg</w:t>
                          </w:r>
                        </w:p>
                        <w:p w14:paraId="576831A5" w14:textId="77777777" w:rsidR="009C326B" w:rsidRPr="002E52BD" w:rsidRDefault="009C326B" w:rsidP="006B6C0D">
                          <w:pPr>
                            <w:rPr>
                              <w:rFonts w:ascii="Arial" w:hAnsi="Arial"/>
                              <w:sz w:val="16"/>
                            </w:rPr>
                          </w:pPr>
                          <w:r w:rsidRPr="002E52BD">
                            <w:rPr>
                              <w:rFonts w:ascii="Arial" w:hAnsi="Arial"/>
                              <w:sz w:val="16"/>
                            </w:rPr>
                            <w:t>Public Relations</w:t>
                          </w:r>
                        </w:p>
                        <w:p w14:paraId="53457217" w14:textId="77777777" w:rsidR="009C326B" w:rsidRPr="002E52BD" w:rsidRDefault="009C326B" w:rsidP="006B6C0D">
                          <w:pPr>
                            <w:rPr>
                              <w:rFonts w:ascii="Arial" w:hAnsi="Arial"/>
                              <w:sz w:val="16"/>
                            </w:rPr>
                          </w:pPr>
                        </w:p>
                        <w:p w14:paraId="0E82BEA7" w14:textId="73B939ED" w:rsidR="009C326B" w:rsidRPr="008B75B0" w:rsidRDefault="009C326B" w:rsidP="006B6C0D">
                          <w:pPr>
                            <w:rPr>
                              <w:rFonts w:ascii="Arial" w:hAnsi="Arial"/>
                              <w:sz w:val="16"/>
                            </w:rPr>
                          </w:pPr>
                          <w:r w:rsidRPr="008B75B0">
                            <w:rPr>
                              <w:rFonts w:ascii="Arial" w:hAnsi="Arial"/>
                              <w:sz w:val="16"/>
                            </w:rPr>
                            <w:t>Viega</w:t>
                          </w:r>
                          <w:r w:rsidR="003D75D3" w:rsidRPr="008B75B0">
                            <w:rPr>
                              <w:rFonts w:ascii="Arial" w:hAnsi="Arial"/>
                              <w:sz w:val="16"/>
                            </w:rPr>
                            <w:t xml:space="preserve"> </w:t>
                          </w:r>
                          <w:r w:rsidRPr="008B75B0">
                            <w:rPr>
                              <w:rFonts w:ascii="Arial" w:hAnsi="Arial"/>
                              <w:sz w:val="16"/>
                            </w:rPr>
                            <w:t xml:space="preserve">GmbH &amp; Co. KG </w:t>
                          </w:r>
                        </w:p>
                        <w:p w14:paraId="48D8BE58" w14:textId="77777777" w:rsidR="009C326B" w:rsidRPr="00AD2374" w:rsidRDefault="009C326B" w:rsidP="006B6C0D">
                          <w:pPr>
                            <w:rPr>
                              <w:rFonts w:ascii="Arial" w:hAnsi="Arial"/>
                              <w:sz w:val="16"/>
                            </w:rPr>
                          </w:pPr>
                          <w:r w:rsidRPr="00AD2374">
                            <w:rPr>
                              <w:rFonts w:ascii="Arial" w:hAnsi="Arial"/>
                              <w:sz w:val="16"/>
                            </w:rPr>
                            <w:t>Viega Platz 1</w:t>
                          </w:r>
                        </w:p>
                        <w:p w14:paraId="3E0B2038" w14:textId="77777777" w:rsidR="009C326B" w:rsidRDefault="009C326B" w:rsidP="006B6C0D">
                          <w:pPr>
                            <w:rPr>
                              <w:rFonts w:ascii="Arial" w:hAnsi="Arial"/>
                              <w:sz w:val="16"/>
                            </w:rPr>
                          </w:pPr>
                          <w:r>
                            <w:rPr>
                              <w:rFonts w:ascii="Arial" w:hAnsi="Arial"/>
                              <w:sz w:val="16"/>
                            </w:rPr>
                            <w:t>57439 Attendorn</w:t>
                          </w:r>
                        </w:p>
                        <w:p w14:paraId="4BDFCD8C" w14:textId="77777777" w:rsidR="009C326B" w:rsidRDefault="009C326B" w:rsidP="006B6C0D">
                          <w:pPr>
                            <w:rPr>
                              <w:rFonts w:ascii="Arial" w:hAnsi="Arial"/>
                              <w:sz w:val="16"/>
                            </w:rPr>
                          </w:pPr>
                          <w:r>
                            <w:rPr>
                              <w:rFonts w:ascii="Arial" w:hAnsi="Arial"/>
                              <w:sz w:val="16"/>
                            </w:rPr>
                            <w:t>Deutschland</w:t>
                          </w:r>
                        </w:p>
                        <w:p w14:paraId="63DD5F74" w14:textId="77777777" w:rsidR="009C326B" w:rsidRDefault="009C326B" w:rsidP="006B6C0D">
                          <w:pPr>
                            <w:rPr>
                              <w:rFonts w:ascii="Arial" w:hAnsi="Arial"/>
                              <w:sz w:val="16"/>
                            </w:rPr>
                          </w:pPr>
                        </w:p>
                        <w:p w14:paraId="3EA3DF0D" w14:textId="77777777" w:rsidR="009C326B" w:rsidRDefault="009C326B" w:rsidP="006B6C0D">
                          <w:pPr>
                            <w:rPr>
                              <w:rFonts w:ascii="Arial" w:hAnsi="Arial"/>
                              <w:sz w:val="16"/>
                            </w:rPr>
                          </w:pPr>
                          <w:r>
                            <w:rPr>
                              <w:rFonts w:ascii="Arial" w:hAnsi="Arial"/>
                              <w:sz w:val="16"/>
                            </w:rPr>
                            <w:t>Tel.: +49 (0) 2722 61-1962</w:t>
                          </w:r>
                        </w:p>
                        <w:p w14:paraId="2FB0BD81" w14:textId="77777777" w:rsidR="009C326B" w:rsidRDefault="009C326B" w:rsidP="006B6C0D">
                          <w:pPr>
                            <w:rPr>
                              <w:rFonts w:ascii="Arial" w:hAnsi="Arial"/>
                              <w:sz w:val="16"/>
                            </w:rPr>
                          </w:pPr>
                          <w:r>
                            <w:rPr>
                              <w:rFonts w:ascii="Arial" w:hAnsi="Arial"/>
                              <w:sz w:val="16"/>
                            </w:rPr>
                            <w:t>Juliane.Hummeltenberg@viega.de www.viega.de/medien</w:t>
                          </w:r>
                        </w:p>
                        <w:p w14:paraId="2A62D827" w14:textId="77777777" w:rsidR="009C326B" w:rsidRDefault="009C326B" w:rsidP="006B6C0D">
                          <w:pPr>
                            <w:rPr>
                              <w:rFonts w:ascii="Arial" w:hAnsi="Arial"/>
                              <w:sz w:val="16"/>
                            </w:rPr>
                          </w:pPr>
                        </w:p>
                        <w:p w14:paraId="2D0B254A" w14:textId="77777777" w:rsidR="009C326B" w:rsidRPr="00DB67FE" w:rsidRDefault="009C326B" w:rsidP="006B6C0D">
                          <w:pPr>
                            <w:rPr>
                              <w:rFonts w:ascii="Arial" w:hAnsi="Arial"/>
                              <w:sz w:val="16"/>
                            </w:rPr>
                          </w:pPr>
                        </w:p>
                        <w:p w14:paraId="1FA2488C" w14:textId="77777777" w:rsidR="009C326B" w:rsidRPr="00DB67FE" w:rsidRDefault="009C326B" w:rsidP="006B6C0D">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FEF1F"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7FCBC963" w14:textId="77777777" w:rsidR="009C326B" w:rsidRDefault="009C326B" w:rsidP="009C326B">
                    <w:pPr>
                      <w:tabs>
                        <w:tab w:val="left" w:pos="709"/>
                      </w:tabs>
                      <w:rPr>
                        <w:rFonts w:ascii="Arial" w:hAnsi="Arial"/>
                        <w:sz w:val="16"/>
                      </w:rPr>
                    </w:pPr>
                  </w:p>
                  <w:p w14:paraId="47F9DB8B" w14:textId="77777777" w:rsidR="009C326B" w:rsidRDefault="009C326B" w:rsidP="006B6C0D">
                    <w:pPr>
                      <w:rPr>
                        <w:rFonts w:ascii="Arial" w:hAnsi="Arial"/>
                        <w:sz w:val="16"/>
                      </w:rPr>
                    </w:pPr>
                    <w:r>
                      <w:rPr>
                        <w:rFonts w:ascii="Arial" w:hAnsi="Arial"/>
                        <w:sz w:val="16"/>
                      </w:rPr>
                      <w:t xml:space="preserve">Ihr Kontakt: </w:t>
                    </w:r>
                    <w:r>
                      <w:rPr>
                        <w:rFonts w:ascii="Arial" w:hAnsi="Arial"/>
                        <w:sz w:val="16"/>
                      </w:rPr>
                      <w:br/>
                      <w:t>Juliane Hummeltenberg</w:t>
                    </w:r>
                  </w:p>
                  <w:p w14:paraId="576831A5" w14:textId="77777777" w:rsidR="009C326B" w:rsidRPr="002E52BD" w:rsidRDefault="009C326B" w:rsidP="006B6C0D">
                    <w:pPr>
                      <w:rPr>
                        <w:rFonts w:ascii="Arial" w:hAnsi="Arial"/>
                        <w:sz w:val="16"/>
                      </w:rPr>
                    </w:pPr>
                    <w:r w:rsidRPr="002E52BD">
                      <w:rPr>
                        <w:rFonts w:ascii="Arial" w:hAnsi="Arial"/>
                        <w:sz w:val="16"/>
                      </w:rPr>
                      <w:t>Public Relations</w:t>
                    </w:r>
                  </w:p>
                  <w:p w14:paraId="53457217" w14:textId="77777777" w:rsidR="009C326B" w:rsidRPr="002E52BD" w:rsidRDefault="009C326B" w:rsidP="006B6C0D">
                    <w:pPr>
                      <w:rPr>
                        <w:rFonts w:ascii="Arial" w:hAnsi="Arial"/>
                        <w:sz w:val="16"/>
                      </w:rPr>
                    </w:pPr>
                  </w:p>
                  <w:p w14:paraId="0E82BEA7" w14:textId="73B939ED" w:rsidR="009C326B" w:rsidRPr="008B75B0" w:rsidRDefault="009C326B" w:rsidP="006B6C0D">
                    <w:pPr>
                      <w:rPr>
                        <w:rFonts w:ascii="Arial" w:hAnsi="Arial"/>
                        <w:sz w:val="16"/>
                      </w:rPr>
                    </w:pPr>
                    <w:r w:rsidRPr="008B75B0">
                      <w:rPr>
                        <w:rFonts w:ascii="Arial" w:hAnsi="Arial"/>
                        <w:sz w:val="16"/>
                      </w:rPr>
                      <w:t>Viega</w:t>
                    </w:r>
                    <w:r w:rsidR="003D75D3" w:rsidRPr="008B75B0">
                      <w:rPr>
                        <w:rFonts w:ascii="Arial" w:hAnsi="Arial"/>
                        <w:sz w:val="16"/>
                      </w:rPr>
                      <w:t xml:space="preserve"> </w:t>
                    </w:r>
                    <w:r w:rsidRPr="008B75B0">
                      <w:rPr>
                        <w:rFonts w:ascii="Arial" w:hAnsi="Arial"/>
                        <w:sz w:val="16"/>
                      </w:rPr>
                      <w:t xml:space="preserve">GmbH &amp; Co. KG </w:t>
                    </w:r>
                  </w:p>
                  <w:p w14:paraId="48D8BE58" w14:textId="77777777" w:rsidR="009C326B" w:rsidRPr="00AD2374" w:rsidRDefault="009C326B" w:rsidP="006B6C0D">
                    <w:pPr>
                      <w:rPr>
                        <w:rFonts w:ascii="Arial" w:hAnsi="Arial"/>
                        <w:sz w:val="16"/>
                      </w:rPr>
                    </w:pPr>
                    <w:r w:rsidRPr="00AD2374">
                      <w:rPr>
                        <w:rFonts w:ascii="Arial" w:hAnsi="Arial"/>
                        <w:sz w:val="16"/>
                      </w:rPr>
                      <w:t>Viega Platz 1</w:t>
                    </w:r>
                  </w:p>
                  <w:p w14:paraId="3E0B2038" w14:textId="77777777" w:rsidR="009C326B" w:rsidRDefault="009C326B" w:rsidP="006B6C0D">
                    <w:pPr>
                      <w:rPr>
                        <w:rFonts w:ascii="Arial" w:hAnsi="Arial"/>
                        <w:sz w:val="16"/>
                      </w:rPr>
                    </w:pPr>
                    <w:r>
                      <w:rPr>
                        <w:rFonts w:ascii="Arial" w:hAnsi="Arial"/>
                        <w:sz w:val="16"/>
                      </w:rPr>
                      <w:t>57439 Attendorn</w:t>
                    </w:r>
                  </w:p>
                  <w:p w14:paraId="4BDFCD8C" w14:textId="77777777" w:rsidR="009C326B" w:rsidRDefault="009C326B" w:rsidP="006B6C0D">
                    <w:pPr>
                      <w:rPr>
                        <w:rFonts w:ascii="Arial" w:hAnsi="Arial"/>
                        <w:sz w:val="16"/>
                      </w:rPr>
                    </w:pPr>
                    <w:r>
                      <w:rPr>
                        <w:rFonts w:ascii="Arial" w:hAnsi="Arial"/>
                        <w:sz w:val="16"/>
                      </w:rPr>
                      <w:t>Deutschland</w:t>
                    </w:r>
                  </w:p>
                  <w:p w14:paraId="63DD5F74" w14:textId="77777777" w:rsidR="009C326B" w:rsidRDefault="009C326B" w:rsidP="006B6C0D">
                    <w:pPr>
                      <w:rPr>
                        <w:rFonts w:ascii="Arial" w:hAnsi="Arial"/>
                        <w:sz w:val="16"/>
                      </w:rPr>
                    </w:pPr>
                  </w:p>
                  <w:p w14:paraId="3EA3DF0D" w14:textId="77777777" w:rsidR="009C326B" w:rsidRDefault="009C326B" w:rsidP="006B6C0D">
                    <w:pPr>
                      <w:rPr>
                        <w:rFonts w:ascii="Arial" w:hAnsi="Arial"/>
                        <w:sz w:val="16"/>
                      </w:rPr>
                    </w:pPr>
                    <w:r>
                      <w:rPr>
                        <w:rFonts w:ascii="Arial" w:hAnsi="Arial"/>
                        <w:sz w:val="16"/>
                      </w:rPr>
                      <w:t>Tel.: +49 (0) 2722 61-1962</w:t>
                    </w:r>
                  </w:p>
                  <w:p w14:paraId="2FB0BD81" w14:textId="77777777" w:rsidR="009C326B" w:rsidRDefault="009C326B" w:rsidP="006B6C0D">
                    <w:pPr>
                      <w:rPr>
                        <w:rFonts w:ascii="Arial" w:hAnsi="Arial"/>
                        <w:sz w:val="16"/>
                      </w:rPr>
                    </w:pPr>
                    <w:r>
                      <w:rPr>
                        <w:rFonts w:ascii="Arial" w:hAnsi="Arial"/>
                        <w:sz w:val="16"/>
                      </w:rPr>
                      <w:t>Juliane.Hummeltenberg@viega.de www.viega.de/medien</w:t>
                    </w:r>
                  </w:p>
                  <w:p w14:paraId="2A62D827" w14:textId="77777777" w:rsidR="009C326B" w:rsidRDefault="009C326B" w:rsidP="006B6C0D">
                    <w:pPr>
                      <w:rPr>
                        <w:rFonts w:ascii="Arial" w:hAnsi="Arial"/>
                        <w:sz w:val="16"/>
                      </w:rPr>
                    </w:pPr>
                  </w:p>
                  <w:p w14:paraId="2D0B254A" w14:textId="77777777" w:rsidR="009C326B" w:rsidRPr="00DB67FE" w:rsidRDefault="009C326B" w:rsidP="006B6C0D">
                    <w:pPr>
                      <w:rPr>
                        <w:rFonts w:ascii="Arial" w:hAnsi="Arial"/>
                        <w:sz w:val="16"/>
                      </w:rPr>
                    </w:pPr>
                  </w:p>
                  <w:p w14:paraId="1FA2488C" w14:textId="77777777" w:rsidR="009C326B" w:rsidRPr="00DB67FE" w:rsidRDefault="009C326B" w:rsidP="006B6C0D">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1FAF639"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8F13"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F631FB2" wp14:editId="68C3B8B8">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E0DD" w14:textId="77777777" w:rsidR="00B3568C" w:rsidRDefault="00B3568C" w:rsidP="00B3568C">
                          <w:pPr>
                            <w:rPr>
                              <w:rFonts w:ascii="Arial" w:hAnsi="Arial"/>
                              <w:sz w:val="16"/>
                            </w:rPr>
                          </w:pPr>
                          <w:r w:rsidRPr="00DB67FE">
                            <w:rPr>
                              <w:rFonts w:ascii="Arial" w:hAnsi="Arial"/>
                              <w:sz w:val="16"/>
                            </w:rPr>
                            <w:t>Viega GmbH &amp; Co. KG</w:t>
                          </w:r>
                        </w:p>
                        <w:p w14:paraId="34036816" w14:textId="77777777" w:rsidR="00B3568C" w:rsidRPr="00DB67FE" w:rsidRDefault="00B3568C" w:rsidP="00B3568C">
                          <w:pPr>
                            <w:rPr>
                              <w:rFonts w:ascii="Arial" w:hAnsi="Arial"/>
                              <w:sz w:val="16"/>
                            </w:rPr>
                          </w:pPr>
                          <w:r w:rsidRPr="00DB67FE">
                            <w:rPr>
                              <w:rFonts w:ascii="Arial" w:hAnsi="Arial"/>
                              <w:sz w:val="16"/>
                            </w:rPr>
                            <w:t>Sanitär- und Heizungssysteme</w:t>
                          </w:r>
                        </w:p>
                        <w:p w14:paraId="01BCD9C1" w14:textId="77777777" w:rsidR="00B3568C" w:rsidRPr="00DB67FE" w:rsidRDefault="00B3568C" w:rsidP="00B3568C">
                          <w:pPr>
                            <w:rPr>
                              <w:rFonts w:ascii="Arial" w:hAnsi="Arial"/>
                              <w:sz w:val="16"/>
                            </w:rPr>
                          </w:pPr>
                          <w:r w:rsidRPr="00DB67FE">
                            <w:rPr>
                              <w:rFonts w:ascii="Arial" w:hAnsi="Arial"/>
                              <w:sz w:val="16"/>
                            </w:rPr>
                            <w:t>Postfach 430/440</w:t>
                          </w:r>
                        </w:p>
                        <w:p w14:paraId="44FA78B6" w14:textId="77777777" w:rsidR="00B3568C" w:rsidRPr="00DB67FE" w:rsidRDefault="00B3568C" w:rsidP="00B3568C">
                          <w:pPr>
                            <w:rPr>
                              <w:rFonts w:ascii="Arial" w:hAnsi="Arial"/>
                              <w:sz w:val="16"/>
                            </w:rPr>
                          </w:pPr>
                          <w:r w:rsidRPr="00DB67FE">
                            <w:rPr>
                              <w:rFonts w:ascii="Arial" w:hAnsi="Arial"/>
                              <w:sz w:val="16"/>
                            </w:rPr>
                            <w:t>57428 Attendorn</w:t>
                          </w:r>
                        </w:p>
                        <w:p w14:paraId="57F5AF6A" w14:textId="77777777" w:rsidR="00B3568C" w:rsidRPr="00DB67FE" w:rsidRDefault="00B3568C" w:rsidP="00B3568C">
                          <w:pPr>
                            <w:rPr>
                              <w:rFonts w:ascii="Arial" w:hAnsi="Arial"/>
                              <w:sz w:val="16"/>
                            </w:rPr>
                          </w:pPr>
                          <w:r w:rsidRPr="00DB67FE">
                            <w:rPr>
                              <w:rFonts w:ascii="Arial" w:hAnsi="Arial"/>
                              <w:sz w:val="16"/>
                            </w:rPr>
                            <w:t>Kontakt: Katharina Schulte</w:t>
                          </w:r>
                        </w:p>
                        <w:p w14:paraId="0757696D" w14:textId="77777777" w:rsidR="00B3568C" w:rsidRPr="006B6C0D" w:rsidRDefault="00B3568C" w:rsidP="00B3568C">
                          <w:pPr>
                            <w:rPr>
                              <w:rFonts w:ascii="Arial" w:hAnsi="Arial"/>
                              <w:sz w:val="16"/>
                              <w:lang w:val="en-US"/>
                            </w:rPr>
                          </w:pPr>
                          <w:r w:rsidRPr="006B6C0D">
                            <w:rPr>
                              <w:rFonts w:ascii="Arial" w:hAnsi="Arial"/>
                              <w:sz w:val="16"/>
                              <w:lang w:val="en-US"/>
                            </w:rPr>
                            <w:t>Public Relations</w:t>
                          </w:r>
                        </w:p>
                        <w:p w14:paraId="3F742E0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1580B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EF756E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1CDA9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631FB2"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5814E0DD" w14:textId="77777777" w:rsidR="00B3568C" w:rsidRDefault="00B3568C" w:rsidP="00B3568C">
                    <w:pPr>
                      <w:rPr>
                        <w:rFonts w:ascii="Arial" w:hAnsi="Arial"/>
                        <w:sz w:val="16"/>
                      </w:rPr>
                    </w:pPr>
                    <w:r w:rsidRPr="00DB67FE">
                      <w:rPr>
                        <w:rFonts w:ascii="Arial" w:hAnsi="Arial"/>
                        <w:sz w:val="16"/>
                      </w:rPr>
                      <w:t>Viega GmbH &amp; Co. KG</w:t>
                    </w:r>
                  </w:p>
                  <w:p w14:paraId="34036816" w14:textId="77777777" w:rsidR="00B3568C" w:rsidRPr="00DB67FE" w:rsidRDefault="00B3568C" w:rsidP="00B3568C">
                    <w:pPr>
                      <w:rPr>
                        <w:rFonts w:ascii="Arial" w:hAnsi="Arial"/>
                        <w:sz w:val="16"/>
                      </w:rPr>
                    </w:pPr>
                    <w:r w:rsidRPr="00DB67FE">
                      <w:rPr>
                        <w:rFonts w:ascii="Arial" w:hAnsi="Arial"/>
                        <w:sz w:val="16"/>
                      </w:rPr>
                      <w:t>Sanitär- und Heizungssysteme</w:t>
                    </w:r>
                  </w:p>
                  <w:p w14:paraId="01BCD9C1" w14:textId="77777777" w:rsidR="00B3568C" w:rsidRPr="00DB67FE" w:rsidRDefault="00B3568C" w:rsidP="00B3568C">
                    <w:pPr>
                      <w:rPr>
                        <w:rFonts w:ascii="Arial" w:hAnsi="Arial"/>
                        <w:sz w:val="16"/>
                      </w:rPr>
                    </w:pPr>
                    <w:r w:rsidRPr="00DB67FE">
                      <w:rPr>
                        <w:rFonts w:ascii="Arial" w:hAnsi="Arial"/>
                        <w:sz w:val="16"/>
                      </w:rPr>
                      <w:t>Postfach 430/440</w:t>
                    </w:r>
                  </w:p>
                  <w:p w14:paraId="44FA78B6" w14:textId="77777777" w:rsidR="00B3568C" w:rsidRPr="00DB67FE" w:rsidRDefault="00B3568C" w:rsidP="00B3568C">
                    <w:pPr>
                      <w:rPr>
                        <w:rFonts w:ascii="Arial" w:hAnsi="Arial"/>
                        <w:sz w:val="16"/>
                      </w:rPr>
                    </w:pPr>
                    <w:r w:rsidRPr="00DB67FE">
                      <w:rPr>
                        <w:rFonts w:ascii="Arial" w:hAnsi="Arial"/>
                        <w:sz w:val="16"/>
                      </w:rPr>
                      <w:t>57428 Attendorn</w:t>
                    </w:r>
                  </w:p>
                  <w:p w14:paraId="57F5AF6A" w14:textId="77777777" w:rsidR="00B3568C" w:rsidRPr="00DB67FE" w:rsidRDefault="00B3568C" w:rsidP="00B3568C">
                    <w:pPr>
                      <w:rPr>
                        <w:rFonts w:ascii="Arial" w:hAnsi="Arial"/>
                        <w:sz w:val="16"/>
                      </w:rPr>
                    </w:pPr>
                    <w:r w:rsidRPr="00DB67FE">
                      <w:rPr>
                        <w:rFonts w:ascii="Arial" w:hAnsi="Arial"/>
                        <w:sz w:val="16"/>
                      </w:rPr>
                      <w:t>Kontakt: Katharina Schulte</w:t>
                    </w:r>
                  </w:p>
                  <w:p w14:paraId="0757696D" w14:textId="77777777" w:rsidR="00B3568C" w:rsidRPr="006B6C0D" w:rsidRDefault="00B3568C" w:rsidP="00B3568C">
                    <w:pPr>
                      <w:rPr>
                        <w:rFonts w:ascii="Arial" w:hAnsi="Arial"/>
                        <w:sz w:val="16"/>
                        <w:lang w:val="en-US"/>
                      </w:rPr>
                    </w:pPr>
                    <w:r w:rsidRPr="006B6C0D">
                      <w:rPr>
                        <w:rFonts w:ascii="Arial" w:hAnsi="Arial"/>
                        <w:sz w:val="16"/>
                        <w:lang w:val="en-US"/>
                      </w:rPr>
                      <w:t>Public Relations</w:t>
                    </w:r>
                  </w:p>
                  <w:p w14:paraId="3F742E0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1580B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EF756E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1CDA9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37924881" wp14:editId="01F458A8">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7C8"/>
    <w:multiLevelType w:val="multilevel"/>
    <w:tmpl w:val="AC4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12C35"/>
    <w:multiLevelType w:val="multilevel"/>
    <w:tmpl w:val="3A8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950491">
    <w:abstractNumId w:val="1"/>
  </w:num>
  <w:num w:numId="2" w16cid:durableId="122749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A2"/>
    <w:rsid w:val="00006A74"/>
    <w:rsid w:val="00022726"/>
    <w:rsid w:val="00042E1B"/>
    <w:rsid w:val="000442A7"/>
    <w:rsid w:val="000516FD"/>
    <w:rsid w:val="000740D4"/>
    <w:rsid w:val="0009614D"/>
    <w:rsid w:val="000A102C"/>
    <w:rsid w:val="000A12F6"/>
    <w:rsid w:val="000B4B06"/>
    <w:rsid w:val="000C4132"/>
    <w:rsid w:val="000D32DF"/>
    <w:rsid w:val="000E0AC9"/>
    <w:rsid w:val="000E3B5C"/>
    <w:rsid w:val="000E5C57"/>
    <w:rsid w:val="000E662D"/>
    <w:rsid w:val="000E66D8"/>
    <w:rsid w:val="00106D42"/>
    <w:rsid w:val="00114B6C"/>
    <w:rsid w:val="001200F3"/>
    <w:rsid w:val="00130592"/>
    <w:rsid w:val="00130CA5"/>
    <w:rsid w:val="001354D2"/>
    <w:rsid w:val="00173AB7"/>
    <w:rsid w:val="00176814"/>
    <w:rsid w:val="001B14E2"/>
    <w:rsid w:val="001B5C12"/>
    <w:rsid w:val="001C6F16"/>
    <w:rsid w:val="001C7F2D"/>
    <w:rsid w:val="001D7E07"/>
    <w:rsid w:val="001F0FEF"/>
    <w:rsid w:val="00202276"/>
    <w:rsid w:val="00203461"/>
    <w:rsid w:val="0020569E"/>
    <w:rsid w:val="002064D2"/>
    <w:rsid w:val="00222812"/>
    <w:rsid w:val="002248C0"/>
    <w:rsid w:val="00226070"/>
    <w:rsid w:val="00231716"/>
    <w:rsid w:val="00235AD1"/>
    <w:rsid w:val="00241479"/>
    <w:rsid w:val="0024548E"/>
    <w:rsid w:val="00246778"/>
    <w:rsid w:val="00260DC6"/>
    <w:rsid w:val="0026417E"/>
    <w:rsid w:val="00264192"/>
    <w:rsid w:val="00264424"/>
    <w:rsid w:val="002667D8"/>
    <w:rsid w:val="00274F8F"/>
    <w:rsid w:val="0028252F"/>
    <w:rsid w:val="00287A9B"/>
    <w:rsid w:val="00290F1D"/>
    <w:rsid w:val="00294019"/>
    <w:rsid w:val="002A7CBA"/>
    <w:rsid w:val="002B1B62"/>
    <w:rsid w:val="002B5F69"/>
    <w:rsid w:val="002C6060"/>
    <w:rsid w:val="002D2F74"/>
    <w:rsid w:val="002E3ECE"/>
    <w:rsid w:val="002E52BD"/>
    <w:rsid w:val="002E796E"/>
    <w:rsid w:val="002F6F44"/>
    <w:rsid w:val="0030080C"/>
    <w:rsid w:val="00306AC2"/>
    <w:rsid w:val="003253A6"/>
    <w:rsid w:val="00326B67"/>
    <w:rsid w:val="003323AA"/>
    <w:rsid w:val="003456A0"/>
    <w:rsid w:val="003479EC"/>
    <w:rsid w:val="0035439A"/>
    <w:rsid w:val="00385A93"/>
    <w:rsid w:val="0039557B"/>
    <w:rsid w:val="00396ED1"/>
    <w:rsid w:val="003B2977"/>
    <w:rsid w:val="003C109D"/>
    <w:rsid w:val="003C32E4"/>
    <w:rsid w:val="003C5C03"/>
    <w:rsid w:val="003D7116"/>
    <w:rsid w:val="003D75D3"/>
    <w:rsid w:val="003E0300"/>
    <w:rsid w:val="003E29E5"/>
    <w:rsid w:val="003E4344"/>
    <w:rsid w:val="003E6170"/>
    <w:rsid w:val="003F5B6F"/>
    <w:rsid w:val="003F6B51"/>
    <w:rsid w:val="00400C65"/>
    <w:rsid w:val="004011CD"/>
    <w:rsid w:val="0040197A"/>
    <w:rsid w:val="00405BD8"/>
    <w:rsid w:val="00415635"/>
    <w:rsid w:val="00417B95"/>
    <w:rsid w:val="00426248"/>
    <w:rsid w:val="00434AF6"/>
    <w:rsid w:val="004543A2"/>
    <w:rsid w:val="00461A76"/>
    <w:rsid w:val="00466986"/>
    <w:rsid w:val="0048226A"/>
    <w:rsid w:val="0049125D"/>
    <w:rsid w:val="004A1E5B"/>
    <w:rsid w:val="004A55E4"/>
    <w:rsid w:val="004B01A1"/>
    <w:rsid w:val="004B3694"/>
    <w:rsid w:val="004C5D24"/>
    <w:rsid w:val="004C690C"/>
    <w:rsid w:val="004C7086"/>
    <w:rsid w:val="004D50E7"/>
    <w:rsid w:val="004D5D30"/>
    <w:rsid w:val="004E2428"/>
    <w:rsid w:val="004E743A"/>
    <w:rsid w:val="004F3C70"/>
    <w:rsid w:val="005024A1"/>
    <w:rsid w:val="00504F4D"/>
    <w:rsid w:val="00516363"/>
    <w:rsid w:val="00524692"/>
    <w:rsid w:val="00562149"/>
    <w:rsid w:val="00562C49"/>
    <w:rsid w:val="00562FF6"/>
    <w:rsid w:val="00576C60"/>
    <w:rsid w:val="00581FA6"/>
    <w:rsid w:val="00582BE7"/>
    <w:rsid w:val="00590CF8"/>
    <w:rsid w:val="005B16F1"/>
    <w:rsid w:val="005B7AE0"/>
    <w:rsid w:val="005B7FBF"/>
    <w:rsid w:val="005D08A2"/>
    <w:rsid w:val="005E52F3"/>
    <w:rsid w:val="005F5C3D"/>
    <w:rsid w:val="00601BE7"/>
    <w:rsid w:val="00615F49"/>
    <w:rsid w:val="0062166F"/>
    <w:rsid w:val="00627C96"/>
    <w:rsid w:val="00646438"/>
    <w:rsid w:val="006523BB"/>
    <w:rsid w:val="00684A10"/>
    <w:rsid w:val="00691C5C"/>
    <w:rsid w:val="00696357"/>
    <w:rsid w:val="006A2E8C"/>
    <w:rsid w:val="006A5581"/>
    <w:rsid w:val="006B5D2E"/>
    <w:rsid w:val="006B6C0D"/>
    <w:rsid w:val="006C0762"/>
    <w:rsid w:val="006D33E9"/>
    <w:rsid w:val="006E2BC0"/>
    <w:rsid w:val="006E5457"/>
    <w:rsid w:val="006F19E3"/>
    <w:rsid w:val="006F64FD"/>
    <w:rsid w:val="00707488"/>
    <w:rsid w:val="00721235"/>
    <w:rsid w:val="007346F4"/>
    <w:rsid w:val="00750CDF"/>
    <w:rsid w:val="00751424"/>
    <w:rsid w:val="00764C2A"/>
    <w:rsid w:val="00781647"/>
    <w:rsid w:val="00781C57"/>
    <w:rsid w:val="00785C40"/>
    <w:rsid w:val="007908BB"/>
    <w:rsid w:val="00797778"/>
    <w:rsid w:val="00797925"/>
    <w:rsid w:val="007A34D7"/>
    <w:rsid w:val="007A740D"/>
    <w:rsid w:val="007B165B"/>
    <w:rsid w:val="007B64E0"/>
    <w:rsid w:val="007B6C75"/>
    <w:rsid w:val="007C2C4D"/>
    <w:rsid w:val="007C439C"/>
    <w:rsid w:val="007F4A8C"/>
    <w:rsid w:val="007F6526"/>
    <w:rsid w:val="008136F6"/>
    <w:rsid w:val="00844F78"/>
    <w:rsid w:val="00857AA6"/>
    <w:rsid w:val="00862636"/>
    <w:rsid w:val="00863370"/>
    <w:rsid w:val="00866069"/>
    <w:rsid w:val="008672BB"/>
    <w:rsid w:val="00874509"/>
    <w:rsid w:val="00876C04"/>
    <w:rsid w:val="0089136B"/>
    <w:rsid w:val="0089558F"/>
    <w:rsid w:val="008962C5"/>
    <w:rsid w:val="008A40BD"/>
    <w:rsid w:val="008B6036"/>
    <w:rsid w:val="008B6912"/>
    <w:rsid w:val="008B75B0"/>
    <w:rsid w:val="008C1FB0"/>
    <w:rsid w:val="008C5041"/>
    <w:rsid w:val="008C7517"/>
    <w:rsid w:val="008D202A"/>
    <w:rsid w:val="008E1922"/>
    <w:rsid w:val="008E50D1"/>
    <w:rsid w:val="00901A50"/>
    <w:rsid w:val="00901D67"/>
    <w:rsid w:val="00903142"/>
    <w:rsid w:val="0090478E"/>
    <w:rsid w:val="00911667"/>
    <w:rsid w:val="00916F5C"/>
    <w:rsid w:val="00917C65"/>
    <w:rsid w:val="0092420A"/>
    <w:rsid w:val="00932049"/>
    <w:rsid w:val="009405CF"/>
    <w:rsid w:val="00942559"/>
    <w:rsid w:val="0094791C"/>
    <w:rsid w:val="009555CA"/>
    <w:rsid w:val="00957882"/>
    <w:rsid w:val="00966574"/>
    <w:rsid w:val="009B3AC4"/>
    <w:rsid w:val="009B6316"/>
    <w:rsid w:val="009C326B"/>
    <w:rsid w:val="009C4885"/>
    <w:rsid w:val="009D54E2"/>
    <w:rsid w:val="009E1130"/>
    <w:rsid w:val="009E277C"/>
    <w:rsid w:val="009F6D18"/>
    <w:rsid w:val="00A02318"/>
    <w:rsid w:val="00A0349D"/>
    <w:rsid w:val="00A15A11"/>
    <w:rsid w:val="00A20A21"/>
    <w:rsid w:val="00A2751E"/>
    <w:rsid w:val="00A305EC"/>
    <w:rsid w:val="00A40A70"/>
    <w:rsid w:val="00A40C1C"/>
    <w:rsid w:val="00A42B26"/>
    <w:rsid w:val="00A525B6"/>
    <w:rsid w:val="00A53A16"/>
    <w:rsid w:val="00A60FD8"/>
    <w:rsid w:val="00A63631"/>
    <w:rsid w:val="00A71221"/>
    <w:rsid w:val="00A750F5"/>
    <w:rsid w:val="00A75713"/>
    <w:rsid w:val="00AB2727"/>
    <w:rsid w:val="00AB6CF3"/>
    <w:rsid w:val="00AC1A10"/>
    <w:rsid w:val="00AC6913"/>
    <w:rsid w:val="00AD0883"/>
    <w:rsid w:val="00AD1EDD"/>
    <w:rsid w:val="00AD2374"/>
    <w:rsid w:val="00AD29E1"/>
    <w:rsid w:val="00AF098E"/>
    <w:rsid w:val="00AF3DF5"/>
    <w:rsid w:val="00AF4D01"/>
    <w:rsid w:val="00AF6DB3"/>
    <w:rsid w:val="00B00E75"/>
    <w:rsid w:val="00B1045E"/>
    <w:rsid w:val="00B12A0E"/>
    <w:rsid w:val="00B208EC"/>
    <w:rsid w:val="00B3568C"/>
    <w:rsid w:val="00B56723"/>
    <w:rsid w:val="00B6382E"/>
    <w:rsid w:val="00B65BC7"/>
    <w:rsid w:val="00B7309D"/>
    <w:rsid w:val="00B9093E"/>
    <w:rsid w:val="00B90FB7"/>
    <w:rsid w:val="00B95F16"/>
    <w:rsid w:val="00BA1829"/>
    <w:rsid w:val="00BB2935"/>
    <w:rsid w:val="00BB3167"/>
    <w:rsid w:val="00BB6FF0"/>
    <w:rsid w:val="00BB78E0"/>
    <w:rsid w:val="00BC0014"/>
    <w:rsid w:val="00BC5C4A"/>
    <w:rsid w:val="00BD27BA"/>
    <w:rsid w:val="00BE020E"/>
    <w:rsid w:val="00BE190D"/>
    <w:rsid w:val="00BF0D70"/>
    <w:rsid w:val="00C01F5E"/>
    <w:rsid w:val="00C0729B"/>
    <w:rsid w:val="00C17C4D"/>
    <w:rsid w:val="00C332CB"/>
    <w:rsid w:val="00C45263"/>
    <w:rsid w:val="00C6269F"/>
    <w:rsid w:val="00C87953"/>
    <w:rsid w:val="00C90C5A"/>
    <w:rsid w:val="00C9697A"/>
    <w:rsid w:val="00CA0840"/>
    <w:rsid w:val="00CB1851"/>
    <w:rsid w:val="00CC292B"/>
    <w:rsid w:val="00CE30CA"/>
    <w:rsid w:val="00CF4E47"/>
    <w:rsid w:val="00D04496"/>
    <w:rsid w:val="00D06277"/>
    <w:rsid w:val="00D07102"/>
    <w:rsid w:val="00D0728F"/>
    <w:rsid w:val="00D10CC1"/>
    <w:rsid w:val="00D16C98"/>
    <w:rsid w:val="00D27B78"/>
    <w:rsid w:val="00D339AD"/>
    <w:rsid w:val="00D371A6"/>
    <w:rsid w:val="00D37DDA"/>
    <w:rsid w:val="00D409F3"/>
    <w:rsid w:val="00D41CF9"/>
    <w:rsid w:val="00D501C8"/>
    <w:rsid w:val="00D515D6"/>
    <w:rsid w:val="00D51DC6"/>
    <w:rsid w:val="00D56E9F"/>
    <w:rsid w:val="00D5747B"/>
    <w:rsid w:val="00DA6D72"/>
    <w:rsid w:val="00DC74EF"/>
    <w:rsid w:val="00DD3ECF"/>
    <w:rsid w:val="00DD68A9"/>
    <w:rsid w:val="00DF3EAA"/>
    <w:rsid w:val="00E02CA7"/>
    <w:rsid w:val="00E11363"/>
    <w:rsid w:val="00E35F32"/>
    <w:rsid w:val="00E424D7"/>
    <w:rsid w:val="00E428A6"/>
    <w:rsid w:val="00E47EC8"/>
    <w:rsid w:val="00E5603C"/>
    <w:rsid w:val="00E71E4E"/>
    <w:rsid w:val="00E728BA"/>
    <w:rsid w:val="00E75AEB"/>
    <w:rsid w:val="00E75DA9"/>
    <w:rsid w:val="00ED30CF"/>
    <w:rsid w:val="00ED6457"/>
    <w:rsid w:val="00EE0E97"/>
    <w:rsid w:val="00EE224C"/>
    <w:rsid w:val="00EE3912"/>
    <w:rsid w:val="00EE738B"/>
    <w:rsid w:val="00EF0E5C"/>
    <w:rsid w:val="00EF10D3"/>
    <w:rsid w:val="00F04FA4"/>
    <w:rsid w:val="00F100E7"/>
    <w:rsid w:val="00F20AAA"/>
    <w:rsid w:val="00F24E92"/>
    <w:rsid w:val="00F27708"/>
    <w:rsid w:val="00F52158"/>
    <w:rsid w:val="00F651C6"/>
    <w:rsid w:val="00F66D92"/>
    <w:rsid w:val="00F7682E"/>
    <w:rsid w:val="00FA17B1"/>
    <w:rsid w:val="00FB1730"/>
    <w:rsid w:val="00FC7674"/>
    <w:rsid w:val="00FD0C07"/>
    <w:rsid w:val="00FF35EB"/>
    <w:rsid w:val="33C2F282"/>
    <w:rsid w:val="578F1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20250B"/>
  <w15:docId w15:val="{7BE422D7-BDF6-4C5E-9391-2BE5814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ED30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5D08A2"/>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466986"/>
    <w:pPr>
      <w:spacing w:line="300" w:lineRule="auto"/>
    </w:pPr>
    <w:rPr>
      <w:rFonts w:ascii="Helvetica" w:hAnsi="Helvetica" w:cs="Helvetica"/>
      <w:b/>
      <w:iCs/>
      <w:color w:val="111111"/>
      <w:spacing w:val="6"/>
      <w:shd w:val="clear" w:color="auto" w:fill="FFFFFF"/>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3Zchn">
    <w:name w:val="Überschrift 3 Zchn"/>
    <w:basedOn w:val="Absatz-Standardschriftart"/>
    <w:link w:val="berschrift3"/>
    <w:uiPriority w:val="9"/>
    <w:rsid w:val="005D08A2"/>
    <w:rPr>
      <w:b/>
      <w:bCs/>
      <w:sz w:val="27"/>
      <w:szCs w:val="27"/>
    </w:rPr>
  </w:style>
  <w:style w:type="character" w:styleId="Fett">
    <w:name w:val="Strong"/>
    <w:basedOn w:val="Absatz-Standardschriftart"/>
    <w:uiPriority w:val="22"/>
    <w:qFormat/>
    <w:rsid w:val="005D08A2"/>
    <w:rPr>
      <w:b/>
      <w:bCs/>
    </w:rPr>
  </w:style>
  <w:style w:type="character" w:customStyle="1" w:styleId="berschrift2Zchn">
    <w:name w:val="Überschrift 2 Zchn"/>
    <w:basedOn w:val="Absatz-Standardschriftart"/>
    <w:link w:val="berschrift2"/>
    <w:semiHidden/>
    <w:rsid w:val="00ED30CF"/>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B6382E"/>
    <w:rPr>
      <w:sz w:val="24"/>
    </w:rPr>
  </w:style>
  <w:style w:type="paragraph" w:styleId="Kommentarthema">
    <w:name w:val="annotation subject"/>
    <w:basedOn w:val="Kommentartext"/>
    <w:next w:val="Kommentartext"/>
    <w:link w:val="KommentarthemaZchn"/>
    <w:semiHidden/>
    <w:unhideWhenUsed/>
    <w:rsid w:val="00AD2374"/>
    <w:rPr>
      <w:b/>
      <w:bCs/>
    </w:rPr>
  </w:style>
  <w:style w:type="character" w:customStyle="1" w:styleId="KommentartextZchn">
    <w:name w:val="Kommentartext Zchn"/>
    <w:basedOn w:val="Absatz-Standardschriftart"/>
    <w:link w:val="Kommentartext"/>
    <w:semiHidden/>
    <w:rsid w:val="00AD2374"/>
  </w:style>
  <w:style w:type="character" w:customStyle="1" w:styleId="KommentarthemaZchn">
    <w:name w:val="Kommentarthema Zchn"/>
    <w:basedOn w:val="KommentartextZchn"/>
    <w:link w:val="Kommentarthema"/>
    <w:semiHidden/>
    <w:rsid w:val="00AD2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27489999">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097614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724">
          <w:marLeft w:val="0"/>
          <w:marRight w:val="0"/>
          <w:marTop w:val="0"/>
          <w:marBottom w:val="0"/>
          <w:divBdr>
            <w:top w:val="none" w:sz="0" w:space="0" w:color="auto"/>
            <w:left w:val="none" w:sz="0" w:space="0" w:color="auto"/>
            <w:bottom w:val="none" w:sz="0" w:space="0" w:color="auto"/>
            <w:right w:val="none" w:sz="0" w:space="0" w:color="auto"/>
          </w:divBdr>
          <w:divsChild>
            <w:div w:id="16745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50257521">
      <w:bodyDiv w:val="1"/>
      <w:marLeft w:val="0"/>
      <w:marRight w:val="0"/>
      <w:marTop w:val="0"/>
      <w:marBottom w:val="0"/>
      <w:divBdr>
        <w:top w:val="none" w:sz="0" w:space="0" w:color="auto"/>
        <w:left w:val="none" w:sz="0" w:space="0" w:color="auto"/>
        <w:bottom w:val="none" w:sz="0" w:space="0" w:color="auto"/>
        <w:right w:val="none" w:sz="0" w:space="0" w:color="auto"/>
      </w:divBdr>
    </w:div>
    <w:div w:id="956107347">
      <w:bodyDiv w:val="1"/>
      <w:marLeft w:val="0"/>
      <w:marRight w:val="0"/>
      <w:marTop w:val="0"/>
      <w:marBottom w:val="0"/>
      <w:divBdr>
        <w:top w:val="none" w:sz="0" w:space="0" w:color="auto"/>
        <w:left w:val="none" w:sz="0" w:space="0" w:color="auto"/>
        <w:bottom w:val="none" w:sz="0" w:space="0" w:color="auto"/>
        <w:right w:val="none" w:sz="0" w:space="0" w:color="auto"/>
      </w:divBdr>
      <w:divsChild>
        <w:div w:id="1201551275">
          <w:marLeft w:val="0"/>
          <w:marRight w:val="0"/>
          <w:marTop w:val="0"/>
          <w:marBottom w:val="0"/>
          <w:divBdr>
            <w:top w:val="none" w:sz="0" w:space="0" w:color="auto"/>
            <w:left w:val="none" w:sz="0" w:space="0" w:color="auto"/>
            <w:bottom w:val="none" w:sz="0" w:space="0" w:color="auto"/>
            <w:right w:val="none" w:sz="0" w:space="0" w:color="auto"/>
          </w:divBdr>
          <w:divsChild>
            <w:div w:id="390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459">
      <w:bodyDiv w:val="1"/>
      <w:marLeft w:val="0"/>
      <w:marRight w:val="0"/>
      <w:marTop w:val="0"/>
      <w:marBottom w:val="0"/>
      <w:divBdr>
        <w:top w:val="none" w:sz="0" w:space="0" w:color="auto"/>
        <w:left w:val="none" w:sz="0" w:space="0" w:color="auto"/>
        <w:bottom w:val="none" w:sz="0" w:space="0" w:color="auto"/>
        <w:right w:val="none" w:sz="0" w:space="0" w:color="auto"/>
      </w:divBdr>
      <w:divsChild>
        <w:div w:id="350839413">
          <w:marLeft w:val="0"/>
          <w:marRight w:val="0"/>
          <w:marTop w:val="0"/>
          <w:marBottom w:val="0"/>
          <w:divBdr>
            <w:top w:val="none" w:sz="0" w:space="0" w:color="auto"/>
            <w:left w:val="none" w:sz="0" w:space="0" w:color="auto"/>
            <w:bottom w:val="none" w:sz="0" w:space="0" w:color="auto"/>
            <w:right w:val="none" w:sz="0" w:space="0" w:color="auto"/>
          </w:divBdr>
          <w:divsChild>
            <w:div w:id="20185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99177290">
      <w:bodyDiv w:val="1"/>
      <w:marLeft w:val="0"/>
      <w:marRight w:val="0"/>
      <w:marTop w:val="0"/>
      <w:marBottom w:val="0"/>
      <w:divBdr>
        <w:top w:val="none" w:sz="0" w:space="0" w:color="auto"/>
        <w:left w:val="none" w:sz="0" w:space="0" w:color="auto"/>
        <w:bottom w:val="none" w:sz="0" w:space="0" w:color="auto"/>
        <w:right w:val="none" w:sz="0" w:space="0" w:color="auto"/>
      </w:divBdr>
      <w:divsChild>
        <w:div w:id="1544518400">
          <w:marLeft w:val="0"/>
          <w:marRight w:val="0"/>
          <w:marTop w:val="0"/>
          <w:marBottom w:val="0"/>
          <w:divBdr>
            <w:top w:val="none" w:sz="0" w:space="0" w:color="auto"/>
            <w:left w:val="none" w:sz="0" w:space="0" w:color="auto"/>
            <w:bottom w:val="none" w:sz="0" w:space="0" w:color="auto"/>
            <w:right w:val="none" w:sz="0" w:space="0" w:color="auto"/>
          </w:divBdr>
          <w:divsChild>
            <w:div w:id="1061251265">
              <w:marLeft w:val="0"/>
              <w:marRight w:val="0"/>
              <w:marTop w:val="0"/>
              <w:marBottom w:val="1200"/>
              <w:divBdr>
                <w:top w:val="none" w:sz="0" w:space="0" w:color="auto"/>
                <w:left w:val="none" w:sz="0" w:space="0" w:color="auto"/>
                <w:bottom w:val="none" w:sz="0" w:space="0" w:color="auto"/>
                <w:right w:val="none" w:sz="0" w:space="0" w:color="auto"/>
              </w:divBdr>
              <w:divsChild>
                <w:div w:id="542405832">
                  <w:marLeft w:val="0"/>
                  <w:marRight w:val="0"/>
                  <w:marTop w:val="0"/>
                  <w:marBottom w:val="0"/>
                  <w:divBdr>
                    <w:top w:val="none" w:sz="0" w:space="0" w:color="auto"/>
                    <w:left w:val="none" w:sz="0" w:space="0" w:color="auto"/>
                    <w:bottom w:val="none" w:sz="0" w:space="0" w:color="auto"/>
                    <w:right w:val="none" w:sz="0" w:space="0" w:color="auto"/>
                  </w:divBdr>
                  <w:divsChild>
                    <w:div w:id="2604599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13587467">
          <w:marLeft w:val="0"/>
          <w:marRight w:val="0"/>
          <w:marTop w:val="0"/>
          <w:marBottom w:val="0"/>
          <w:divBdr>
            <w:top w:val="none" w:sz="0" w:space="0" w:color="auto"/>
            <w:left w:val="none" w:sz="0" w:space="0" w:color="auto"/>
            <w:bottom w:val="none" w:sz="0" w:space="0" w:color="auto"/>
            <w:right w:val="none" w:sz="0" w:space="0" w:color="auto"/>
          </w:divBdr>
          <w:divsChild>
            <w:div w:id="1049651787">
              <w:marLeft w:val="0"/>
              <w:marRight w:val="0"/>
              <w:marTop w:val="0"/>
              <w:marBottom w:val="0"/>
              <w:divBdr>
                <w:top w:val="none" w:sz="0" w:space="0" w:color="auto"/>
                <w:left w:val="none" w:sz="0" w:space="0" w:color="auto"/>
                <w:bottom w:val="none" w:sz="0" w:space="0" w:color="auto"/>
                <w:right w:val="none" w:sz="0" w:space="0" w:color="auto"/>
              </w:divBdr>
              <w:divsChild>
                <w:div w:id="514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8922">
      <w:bodyDiv w:val="1"/>
      <w:marLeft w:val="0"/>
      <w:marRight w:val="0"/>
      <w:marTop w:val="0"/>
      <w:marBottom w:val="0"/>
      <w:divBdr>
        <w:top w:val="none" w:sz="0" w:space="0" w:color="auto"/>
        <w:left w:val="none" w:sz="0" w:space="0" w:color="auto"/>
        <w:bottom w:val="none" w:sz="0" w:space="0" w:color="auto"/>
        <w:right w:val="none" w:sz="0" w:space="0" w:color="auto"/>
      </w:divBdr>
      <w:divsChild>
        <w:div w:id="1499543275">
          <w:marLeft w:val="0"/>
          <w:marRight w:val="0"/>
          <w:marTop w:val="0"/>
          <w:marBottom w:val="0"/>
          <w:divBdr>
            <w:top w:val="none" w:sz="0" w:space="0" w:color="auto"/>
            <w:left w:val="none" w:sz="0" w:space="0" w:color="auto"/>
            <w:bottom w:val="none" w:sz="0" w:space="0" w:color="auto"/>
            <w:right w:val="none" w:sz="0" w:space="0" w:color="auto"/>
          </w:divBdr>
          <w:divsChild>
            <w:div w:id="866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3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4AA762-F51C-47A5-9225-8D253548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80251-FB55-42C3-8770-0CAF22EB319D}">
  <ds:schemaRefs>
    <ds:schemaRef ds:uri="http://schemas.microsoft.com/sharepoint/v3/contenttype/forms"/>
  </ds:schemaRefs>
</ds:datastoreItem>
</file>

<file path=customXml/itemProps3.xml><?xml version="1.0" encoding="utf-8"?>
<ds:datastoreItem xmlns:ds="http://schemas.openxmlformats.org/officeDocument/2006/customXml" ds:itemID="{4851BEF1-14DE-4BE3-AD7C-35C61F598808}">
  <ds:schemaRefs>
    <ds:schemaRef ds:uri="http://schemas.microsoft.com/office/2006/documentManagement/types"/>
    <ds:schemaRef ds:uri="4189b55e-93aa-4f60-a82a-141c09bb7dd9"/>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557ad421-ff09-4b6b-a01f-296888bd033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PR_Viega_DE_2023_01.dotx</Template>
  <TotalTime>0</TotalTime>
  <Pages>3</Pages>
  <Words>558</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Hummeltenberg, Juliane</cp:lastModifiedBy>
  <cp:revision>20</cp:revision>
  <cp:lastPrinted>2024-01-09T23:00:00Z</cp:lastPrinted>
  <dcterms:created xsi:type="dcterms:W3CDTF">2024-01-30T20:25:00Z</dcterms:created>
  <dcterms:modified xsi:type="dcterms:W3CDTF">2024-02-15T15:23:00Z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2024-01-22T04:34:32Z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a0e246f4-7850-4e82-9cf1-7c5ee3ed3dce</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