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762" w:rsidRPr="005934C3" w:rsidRDefault="008805D3" w:rsidP="006C0762">
      <w:pPr>
        <w:pStyle w:val="Textkrper"/>
        <w:spacing w:line="300" w:lineRule="auto"/>
        <w:rPr>
          <w:sz w:val="28"/>
          <w:szCs w:val="28"/>
          <w:u w:val="single"/>
        </w:rPr>
      </w:pPr>
      <w:r>
        <w:rPr>
          <w:sz w:val="28"/>
          <w:szCs w:val="28"/>
          <w:u w:val="single"/>
        </w:rPr>
        <w:t>Planung d</w:t>
      </w:r>
      <w:r w:rsidR="003C5DA9">
        <w:rPr>
          <w:sz w:val="28"/>
          <w:szCs w:val="28"/>
          <w:u w:val="single"/>
        </w:rPr>
        <w:t xml:space="preserve">urch </w:t>
      </w:r>
      <w:r w:rsidR="00EF3EB5">
        <w:rPr>
          <w:sz w:val="28"/>
          <w:szCs w:val="28"/>
          <w:u w:val="single"/>
        </w:rPr>
        <w:t>neue Webapplikation</w:t>
      </w:r>
      <w:r w:rsidR="003C5DA9">
        <w:rPr>
          <w:sz w:val="28"/>
          <w:szCs w:val="28"/>
          <w:u w:val="single"/>
        </w:rPr>
        <w:t xml:space="preserve"> viel ein</w:t>
      </w:r>
      <w:r>
        <w:rPr>
          <w:sz w:val="28"/>
          <w:szCs w:val="28"/>
          <w:u w:val="single"/>
        </w:rPr>
        <w:t>facher</w:t>
      </w:r>
    </w:p>
    <w:p w:rsidR="006C0762" w:rsidRPr="005934C3" w:rsidRDefault="006C0762" w:rsidP="006C0762">
      <w:pPr>
        <w:pStyle w:val="Textkrper"/>
        <w:spacing w:line="300" w:lineRule="auto"/>
        <w:rPr>
          <w:sz w:val="28"/>
          <w:szCs w:val="28"/>
          <w:u w:val="single"/>
        </w:rPr>
      </w:pPr>
    </w:p>
    <w:p w:rsidR="006C0762" w:rsidRDefault="008805D3" w:rsidP="006C0762">
      <w:pPr>
        <w:pStyle w:val="Textkrper"/>
        <w:spacing w:line="300" w:lineRule="auto"/>
        <w:rPr>
          <w:b/>
          <w:sz w:val="36"/>
          <w:szCs w:val="36"/>
        </w:rPr>
      </w:pPr>
      <w:r>
        <w:rPr>
          <w:b/>
          <w:sz w:val="36"/>
          <w:szCs w:val="36"/>
        </w:rPr>
        <w:t>Viega Brandschutz-Konfigurator</w:t>
      </w:r>
      <w:r w:rsidR="00397530" w:rsidRPr="00397530">
        <w:rPr>
          <w:b/>
          <w:sz w:val="36"/>
          <w:szCs w:val="36"/>
        </w:rPr>
        <w:t xml:space="preserve"> </w:t>
      </w:r>
      <w:r w:rsidR="005934C3">
        <w:rPr>
          <w:b/>
          <w:sz w:val="36"/>
          <w:szCs w:val="36"/>
        </w:rPr>
        <w:t xml:space="preserve">für </w:t>
      </w:r>
      <w:r>
        <w:rPr>
          <w:b/>
          <w:sz w:val="36"/>
          <w:szCs w:val="36"/>
        </w:rPr>
        <w:t xml:space="preserve">abnahmesichere </w:t>
      </w:r>
      <w:r w:rsidR="00397530" w:rsidRPr="00397530">
        <w:rPr>
          <w:b/>
          <w:sz w:val="36"/>
          <w:szCs w:val="36"/>
        </w:rPr>
        <w:t>Schachtbelegung</w:t>
      </w:r>
    </w:p>
    <w:p w:rsidR="00397530" w:rsidRPr="00397530" w:rsidRDefault="00397530" w:rsidP="006C0762">
      <w:pPr>
        <w:pStyle w:val="Textkrper"/>
        <w:spacing w:line="300" w:lineRule="auto"/>
      </w:pPr>
    </w:p>
    <w:p w:rsidR="006C0762" w:rsidRPr="000C1142" w:rsidRDefault="006C0762" w:rsidP="006C0762">
      <w:pPr>
        <w:pStyle w:val="Intro"/>
        <w:rPr>
          <w:i w:val="0"/>
        </w:rPr>
      </w:pPr>
      <w:r w:rsidRPr="000C1142">
        <w:rPr>
          <w:i w:val="0"/>
        </w:rPr>
        <w:t xml:space="preserve">Attendorn, </w:t>
      </w:r>
      <w:r w:rsidR="00D4586B">
        <w:rPr>
          <w:i w:val="0"/>
        </w:rPr>
        <w:t>21</w:t>
      </w:r>
      <w:r w:rsidR="000C1142" w:rsidRPr="000C1142">
        <w:rPr>
          <w:i w:val="0"/>
        </w:rPr>
        <w:t>.</w:t>
      </w:r>
      <w:r w:rsidRPr="000C1142">
        <w:rPr>
          <w:i w:val="0"/>
        </w:rPr>
        <w:t xml:space="preserve"> </w:t>
      </w:r>
      <w:r w:rsidR="00D4586B">
        <w:rPr>
          <w:i w:val="0"/>
        </w:rPr>
        <w:t>November</w:t>
      </w:r>
      <w:r w:rsidR="00EF3EB5">
        <w:rPr>
          <w:i w:val="0"/>
        </w:rPr>
        <w:t xml:space="preserve"> </w:t>
      </w:r>
      <w:r w:rsidR="005024A1" w:rsidRPr="000C1142">
        <w:rPr>
          <w:i w:val="0"/>
        </w:rPr>
        <w:t>201</w:t>
      </w:r>
      <w:r w:rsidR="000E662D" w:rsidRPr="000C1142">
        <w:rPr>
          <w:i w:val="0"/>
        </w:rPr>
        <w:t>7</w:t>
      </w:r>
      <w:r w:rsidRPr="000C1142">
        <w:rPr>
          <w:i w:val="0"/>
        </w:rPr>
        <w:t xml:space="preserve"> –</w:t>
      </w:r>
      <w:r w:rsidR="00BD27BA" w:rsidRPr="000C1142">
        <w:rPr>
          <w:i w:val="0"/>
        </w:rPr>
        <w:t xml:space="preserve"> </w:t>
      </w:r>
      <w:r w:rsidR="000C1142">
        <w:rPr>
          <w:i w:val="0"/>
        </w:rPr>
        <w:t xml:space="preserve">Die Regelwerke zum gebäudetechnischen Brandschutz werden zunehmend komplexer. Ein typisches Beispiel dafür sind Rohrleitungsinstallationen auf Nullabstand durch </w:t>
      </w:r>
      <w:r w:rsidR="007E2AD8">
        <w:rPr>
          <w:i w:val="0"/>
        </w:rPr>
        <w:t xml:space="preserve">die Abschottung von </w:t>
      </w:r>
      <w:r w:rsidR="005C6583">
        <w:rPr>
          <w:i w:val="0"/>
        </w:rPr>
        <w:t xml:space="preserve">Brandschutzabschnitten. </w:t>
      </w:r>
      <w:r w:rsidR="00666CB4">
        <w:rPr>
          <w:i w:val="0"/>
        </w:rPr>
        <w:t xml:space="preserve">Mit dem Brandschutz-Konfigurator hat Viega </w:t>
      </w:r>
      <w:r w:rsidR="00B01F3B">
        <w:rPr>
          <w:i w:val="0"/>
        </w:rPr>
        <w:t xml:space="preserve">unter </w:t>
      </w:r>
      <w:hyperlink r:id="rId7" w:history="1">
        <w:r w:rsidR="00B01F3B" w:rsidRPr="00D57AFB">
          <w:rPr>
            <w:rStyle w:val="Hyperlink"/>
            <w:i w:val="0"/>
            <w:color w:val="auto"/>
            <w:u w:val="none"/>
          </w:rPr>
          <w:t>viega.de/</w:t>
        </w:r>
        <w:proofErr w:type="spellStart"/>
        <w:r w:rsidR="00B01F3B" w:rsidRPr="00D57AFB">
          <w:rPr>
            <w:rStyle w:val="Hyperlink"/>
            <w:i w:val="0"/>
            <w:color w:val="auto"/>
            <w:u w:val="none"/>
          </w:rPr>
          <w:t>brandschutzkonfigurator</w:t>
        </w:r>
        <w:proofErr w:type="spellEnd"/>
      </w:hyperlink>
      <w:r w:rsidR="00B01F3B">
        <w:rPr>
          <w:i w:val="0"/>
        </w:rPr>
        <w:t xml:space="preserve"> </w:t>
      </w:r>
      <w:r w:rsidR="00666CB4">
        <w:rPr>
          <w:i w:val="0"/>
        </w:rPr>
        <w:t>ein</w:t>
      </w:r>
      <w:r w:rsidR="000A5AC3">
        <w:rPr>
          <w:i w:val="0"/>
        </w:rPr>
        <w:t>e</w:t>
      </w:r>
      <w:r w:rsidR="00666CB4">
        <w:rPr>
          <w:i w:val="0"/>
        </w:rPr>
        <w:t xml:space="preserve"> intuitiv </w:t>
      </w:r>
      <w:proofErr w:type="spellStart"/>
      <w:r w:rsidR="000A5AC3">
        <w:rPr>
          <w:i w:val="0"/>
        </w:rPr>
        <w:t>bedienbare</w:t>
      </w:r>
      <w:proofErr w:type="spellEnd"/>
      <w:r w:rsidR="00666CB4">
        <w:rPr>
          <w:i w:val="0"/>
        </w:rPr>
        <w:t xml:space="preserve"> </w:t>
      </w:r>
      <w:r w:rsidR="000A5AC3">
        <w:rPr>
          <w:i w:val="0"/>
        </w:rPr>
        <w:t xml:space="preserve">Webapplikation </w:t>
      </w:r>
      <w:r w:rsidR="00666CB4">
        <w:rPr>
          <w:i w:val="0"/>
        </w:rPr>
        <w:t xml:space="preserve">entwickelt, </w:t>
      </w:r>
      <w:r w:rsidR="000A5AC3">
        <w:rPr>
          <w:i w:val="0"/>
        </w:rPr>
        <w:t xml:space="preserve">die </w:t>
      </w:r>
      <w:r w:rsidR="00666CB4">
        <w:rPr>
          <w:i w:val="0"/>
        </w:rPr>
        <w:t>diese Planungsarbeit deutlich vereinfacht.</w:t>
      </w:r>
      <w:r w:rsidR="007E2AD8">
        <w:rPr>
          <w:i w:val="0"/>
        </w:rPr>
        <w:t xml:space="preserve"> Schritt für Schritt wird der Anwender durch das Menü geführt und </w:t>
      </w:r>
      <w:r w:rsidR="00E94E23">
        <w:rPr>
          <w:i w:val="0"/>
        </w:rPr>
        <w:t>plant</w:t>
      </w:r>
      <w:r w:rsidR="007E2AD8">
        <w:rPr>
          <w:i w:val="0"/>
        </w:rPr>
        <w:t xml:space="preserve"> </w:t>
      </w:r>
      <w:r w:rsidR="00D208FD">
        <w:rPr>
          <w:i w:val="0"/>
        </w:rPr>
        <w:t xml:space="preserve">so </w:t>
      </w:r>
      <w:r w:rsidR="007E2AD8">
        <w:rPr>
          <w:i w:val="0"/>
        </w:rPr>
        <w:t>innerhalb kürzester Zeit eine Schachtbelegung, die</w:t>
      </w:r>
      <w:r w:rsidR="00C60BFD">
        <w:rPr>
          <w:i w:val="0"/>
        </w:rPr>
        <w:t xml:space="preserve"> mit den Viega Brandschutzlösungen</w:t>
      </w:r>
      <w:r w:rsidR="007E2AD8">
        <w:rPr>
          <w:i w:val="0"/>
        </w:rPr>
        <w:t xml:space="preserve"> den aktuellsten Brandschutzvorschriften entspricht.</w:t>
      </w:r>
      <w:r w:rsidR="005C6583">
        <w:rPr>
          <w:i w:val="0"/>
        </w:rPr>
        <w:t xml:space="preserve"> </w:t>
      </w:r>
    </w:p>
    <w:p w:rsidR="006C0762" w:rsidRPr="000C1142" w:rsidRDefault="006C0762" w:rsidP="006C0762">
      <w:pPr>
        <w:pStyle w:val="Textkrper"/>
        <w:spacing w:line="300" w:lineRule="auto"/>
      </w:pPr>
    </w:p>
    <w:p w:rsidR="006C0762" w:rsidRDefault="00E94E23" w:rsidP="006C0762">
      <w:pPr>
        <w:pStyle w:val="Textkrper"/>
        <w:spacing w:line="300" w:lineRule="auto"/>
      </w:pPr>
      <w:r>
        <w:t xml:space="preserve">Die </w:t>
      </w:r>
      <w:r w:rsidR="00EF3EB5">
        <w:t>Konfiguration</w:t>
      </w:r>
      <w:r w:rsidR="002905EF">
        <w:t xml:space="preserve"> </w:t>
      </w:r>
      <w:r>
        <w:t>startet mit</w:t>
      </w:r>
      <w:r w:rsidR="002905EF">
        <w:t xml:space="preserve"> </w:t>
      </w:r>
      <w:r>
        <w:t>Angaben zur</w:t>
      </w:r>
      <w:r w:rsidR="002905EF">
        <w:t xml:space="preserve"> </w:t>
      </w:r>
      <w:r w:rsidR="002A7571">
        <w:t xml:space="preserve">Art der </w:t>
      </w:r>
      <w:r w:rsidR="002905EF">
        <w:t>D</w:t>
      </w:r>
      <w:r w:rsidR="00EF3EB5">
        <w:t>urchführung</w:t>
      </w:r>
      <w:r w:rsidR="002A7571">
        <w:t xml:space="preserve"> sowie</w:t>
      </w:r>
      <w:r w:rsidR="00EF3EB5">
        <w:t xml:space="preserve"> zur D</w:t>
      </w:r>
      <w:r w:rsidR="002905EF">
        <w:t>eckenstärke</w:t>
      </w:r>
      <w:r w:rsidR="00783FC4">
        <w:t xml:space="preserve">. </w:t>
      </w:r>
      <w:r w:rsidR="00EF3EB5">
        <w:t>Anschließend</w:t>
      </w:r>
      <w:r w:rsidR="002905EF">
        <w:t xml:space="preserve"> kann direkt mit der virtuellen Schachtbelegung per Mausklick begonnen werden</w:t>
      </w:r>
      <w:r w:rsidR="00783FC4">
        <w:t>: Zug um Zug wird jeweils ein Rohr</w:t>
      </w:r>
      <w:r w:rsidR="00FF523E">
        <w:t>- bzw. Leitungssystem</w:t>
      </w:r>
      <w:r w:rsidR="00783FC4">
        <w:t xml:space="preserve"> mit seiner Funktion</w:t>
      </w:r>
      <w:r w:rsidR="00D9090B">
        <w:t>, d</w:t>
      </w:r>
      <w:r w:rsidR="00783FC4">
        <w:t xml:space="preserve">er gewünschten </w:t>
      </w:r>
      <w:r w:rsidR="00D9090B">
        <w:t xml:space="preserve">Dimension und möglichen Abschottungen </w:t>
      </w:r>
      <w:r w:rsidR="00783FC4">
        <w:t>hinzugefügt.</w:t>
      </w:r>
    </w:p>
    <w:p w:rsidR="00947BF4" w:rsidRDefault="00947BF4" w:rsidP="006C0762">
      <w:pPr>
        <w:pStyle w:val="Textkrper"/>
        <w:spacing w:line="300" w:lineRule="auto"/>
      </w:pPr>
    </w:p>
    <w:p w:rsidR="00947BF4" w:rsidRPr="00947BF4" w:rsidRDefault="00947BF4" w:rsidP="00947BF4">
      <w:pPr>
        <w:pStyle w:val="Textkrper"/>
        <w:spacing w:line="300" w:lineRule="auto"/>
      </w:pPr>
      <w:r>
        <w:t xml:space="preserve">In Anlehnung an die </w:t>
      </w:r>
      <w:r w:rsidRPr="00947BF4">
        <w:t>Viega Prüfzeugnisse (</w:t>
      </w:r>
      <w:proofErr w:type="spellStart"/>
      <w:r w:rsidRPr="00947BF4">
        <w:t>abP</w:t>
      </w:r>
      <w:proofErr w:type="spellEnd"/>
      <w:r>
        <w:t xml:space="preserve"> </w:t>
      </w:r>
      <w:r w:rsidRPr="00947BF4">
        <w:t>P-MPA-E-09-005 und</w:t>
      </w:r>
    </w:p>
    <w:p w:rsidR="002905EF" w:rsidRDefault="00947BF4" w:rsidP="006C0762">
      <w:pPr>
        <w:pStyle w:val="Textkrper"/>
        <w:spacing w:line="300" w:lineRule="auto"/>
      </w:pPr>
      <w:r w:rsidRPr="00947BF4">
        <w:t xml:space="preserve">P-2400/003/15-MPS BS) stehen </w:t>
      </w:r>
      <w:r>
        <w:t xml:space="preserve">dabei </w:t>
      </w:r>
      <w:r w:rsidR="009045D1" w:rsidRPr="00947BF4">
        <w:t xml:space="preserve">für die Konfiguration </w:t>
      </w:r>
      <w:r w:rsidR="009045D1">
        <w:t xml:space="preserve">alle </w:t>
      </w:r>
      <w:r w:rsidRPr="00947BF4">
        <w:t>gängige</w:t>
      </w:r>
      <w:r w:rsidR="009045D1">
        <w:t>n</w:t>
      </w:r>
      <w:r w:rsidRPr="00947BF4">
        <w:t xml:space="preserve"> Schachtbelegungen gefiltert zur Verfügung.</w:t>
      </w:r>
      <w:r>
        <w:t xml:space="preserve"> </w:t>
      </w:r>
      <w:r w:rsidR="002905EF">
        <w:t xml:space="preserve">Das </w:t>
      </w:r>
      <w:r w:rsidR="00547291">
        <w:t>G</w:t>
      </w:r>
      <w:r w:rsidR="002905EF">
        <w:t xml:space="preserve">leiche gilt für die geprüften Abschottungen </w:t>
      </w:r>
      <w:r w:rsidR="004C6250">
        <w:t>d</w:t>
      </w:r>
      <w:r w:rsidR="00E94E23">
        <w:t>e</w:t>
      </w:r>
      <w:r w:rsidR="004C6250">
        <w:t xml:space="preserve">r </w:t>
      </w:r>
      <w:r w:rsidR="00D9090B">
        <w:t>Durchführungen</w:t>
      </w:r>
      <w:r w:rsidR="004C6250">
        <w:t xml:space="preserve"> </w:t>
      </w:r>
      <w:r w:rsidR="002D308D">
        <w:t>mit</w:t>
      </w:r>
      <w:r w:rsidR="004C6250">
        <w:t xml:space="preserve"> </w:t>
      </w:r>
      <w:r w:rsidR="002D308D">
        <w:t xml:space="preserve">den </w:t>
      </w:r>
      <w:r w:rsidR="00D9090B">
        <w:t>möglichen</w:t>
      </w:r>
      <w:r w:rsidR="002905EF">
        <w:t xml:space="preserve"> Dämmstärken.</w:t>
      </w:r>
    </w:p>
    <w:p w:rsidR="002905EF" w:rsidRDefault="002905EF" w:rsidP="006C0762">
      <w:pPr>
        <w:pStyle w:val="Textkrper"/>
        <w:spacing w:line="300" w:lineRule="auto"/>
      </w:pPr>
    </w:p>
    <w:p w:rsidR="002905EF" w:rsidRDefault="00673023" w:rsidP="006C0762">
      <w:pPr>
        <w:pStyle w:val="Textkrper"/>
        <w:spacing w:line="300" w:lineRule="auto"/>
        <w:rPr>
          <w:b/>
        </w:rPr>
      </w:pPr>
      <w:r>
        <w:rPr>
          <w:b/>
        </w:rPr>
        <w:t>Mit Grafik und Exportfiles</w:t>
      </w:r>
    </w:p>
    <w:p w:rsidR="00A67093" w:rsidRDefault="000117AE" w:rsidP="00A67093">
      <w:pPr>
        <w:pStyle w:val="Textkrper"/>
        <w:spacing w:line="300" w:lineRule="auto"/>
      </w:pPr>
      <w:r>
        <w:t xml:space="preserve">Mit jeder Auswahl aus den Dropdown-Listen </w:t>
      </w:r>
      <w:r w:rsidR="00113F50">
        <w:t>baut si</w:t>
      </w:r>
      <w:r>
        <w:t>ch sukzessive</w:t>
      </w:r>
      <w:r w:rsidR="00113F50">
        <w:t>,</w:t>
      </w:r>
      <w:r>
        <w:t xml:space="preserve"> Leitung für Leitung</w:t>
      </w:r>
      <w:r w:rsidR="00113F50">
        <w:t>,</w:t>
      </w:r>
      <w:r>
        <w:t xml:space="preserve"> die gesamte Schachtbelegung auf. Gleichzeitig entsteht dabei eine Grafik, in der die Schachtabmessung bei minimalem Nullabstand oder unter Berücksichtigung eines individuellen Montageabstandes angegeben wird</w:t>
      </w:r>
      <w:r w:rsidR="00A67093">
        <w:t xml:space="preserve">. </w:t>
      </w:r>
      <w:r w:rsidR="00D9090B">
        <w:t xml:space="preserve">Diese </w:t>
      </w:r>
      <w:r w:rsidR="00A67093">
        <w:t>Draufsicht illustriert zudem die spätere Einbausituation.</w:t>
      </w:r>
    </w:p>
    <w:p w:rsidR="000117AE" w:rsidRDefault="000117AE" w:rsidP="00A67093">
      <w:pPr>
        <w:pStyle w:val="Textkrper"/>
        <w:spacing w:line="300" w:lineRule="auto"/>
      </w:pPr>
    </w:p>
    <w:p w:rsidR="00A67093" w:rsidRDefault="00A67093" w:rsidP="006C0762">
      <w:pPr>
        <w:pStyle w:val="Textkrper"/>
        <w:spacing w:line="300" w:lineRule="auto"/>
      </w:pPr>
      <w:r>
        <w:lastRenderedPageBreak/>
        <w:t xml:space="preserve">Die Ansicht </w:t>
      </w:r>
      <w:r w:rsidR="00D9090B">
        <w:t xml:space="preserve">kann </w:t>
      </w:r>
      <w:r>
        <w:t xml:space="preserve">als Bilddatei exportiert und </w:t>
      </w:r>
      <w:r w:rsidR="00D9090B">
        <w:t xml:space="preserve">als </w:t>
      </w:r>
      <w:r>
        <w:t>PDF-Datei mit allen Konfigurationsergebnissen für die weitere Planung genutzt werden.</w:t>
      </w:r>
      <w:r w:rsidR="00D9090B">
        <w:t xml:space="preserve"> Die Übermittlung der Konfigurationsergebnisse als E-Mail ist ebenfalls möglich.</w:t>
      </w:r>
    </w:p>
    <w:p w:rsidR="00A67093" w:rsidRPr="00275F5E" w:rsidRDefault="00A67093" w:rsidP="006C0762">
      <w:pPr>
        <w:pStyle w:val="Textkrper"/>
        <w:spacing w:line="300" w:lineRule="auto"/>
        <w:rPr>
          <w:b/>
        </w:rPr>
      </w:pPr>
    </w:p>
    <w:p w:rsidR="00F43F92" w:rsidRPr="000E662D" w:rsidRDefault="00F43F92" w:rsidP="006C0762">
      <w:pPr>
        <w:pStyle w:val="Textkrper"/>
        <w:spacing w:line="300" w:lineRule="auto"/>
      </w:pPr>
      <w:r>
        <w:t>Der neue Brandschutz-Konfigurator von Viega läuft auf allen aktuellen Versionen von Mozilla Firefox, Google Chrome und dem Internet</w:t>
      </w:r>
      <w:r w:rsidR="005C6583">
        <w:t xml:space="preserve"> Explorer (ab Version 10.0) unter </w:t>
      </w:r>
      <w:hyperlink r:id="rId8" w:history="1">
        <w:r w:rsidR="005C6583" w:rsidRPr="00D57AFB">
          <w:rPr>
            <w:rStyle w:val="Hyperlink"/>
            <w:color w:val="auto"/>
            <w:u w:val="none"/>
          </w:rPr>
          <w:t>viega.de/</w:t>
        </w:r>
        <w:proofErr w:type="spellStart"/>
        <w:r w:rsidR="005C6583" w:rsidRPr="00D57AFB">
          <w:rPr>
            <w:rStyle w:val="Hyperlink"/>
            <w:color w:val="auto"/>
            <w:u w:val="none"/>
          </w:rPr>
          <w:t>brandschutzkonfigurator</w:t>
        </w:r>
        <w:proofErr w:type="spellEnd"/>
      </w:hyperlink>
      <w:r w:rsidR="005C6583">
        <w:t>.</w:t>
      </w:r>
    </w:p>
    <w:p w:rsidR="006C0762" w:rsidRPr="000E662D" w:rsidRDefault="006C0762" w:rsidP="006C0762">
      <w:pPr>
        <w:pStyle w:val="Textkrper"/>
        <w:spacing w:line="300" w:lineRule="auto"/>
        <w:jc w:val="right"/>
        <w:rPr>
          <w:i/>
        </w:rPr>
      </w:pPr>
    </w:p>
    <w:p w:rsidR="006C0762" w:rsidRDefault="009B4E3D" w:rsidP="009B4E3D">
      <w:pPr>
        <w:pStyle w:val="text"/>
        <w:spacing w:line="300" w:lineRule="auto"/>
        <w:jc w:val="right"/>
      </w:pPr>
      <w:r w:rsidRPr="009B4E3D">
        <w:rPr>
          <w:rFonts w:cs="Times New Roman"/>
          <w:i/>
          <w:color w:val="000000"/>
          <w:sz w:val="22"/>
          <w:szCs w:val="20"/>
        </w:rPr>
        <w:t>DE_PR_17112</w:t>
      </w:r>
      <w:r w:rsidR="00E64449">
        <w:rPr>
          <w:rFonts w:cs="Times New Roman"/>
          <w:i/>
          <w:color w:val="000000"/>
          <w:sz w:val="22"/>
          <w:szCs w:val="20"/>
        </w:rPr>
        <w:t>1</w:t>
      </w:r>
      <w:r w:rsidRPr="009B4E3D">
        <w:rPr>
          <w:rFonts w:cs="Times New Roman"/>
          <w:i/>
          <w:color w:val="000000"/>
          <w:sz w:val="22"/>
          <w:szCs w:val="20"/>
        </w:rPr>
        <w:t>_BS_Konfigurator.docx</w:t>
      </w:r>
    </w:p>
    <w:p w:rsidR="00CF5CC2" w:rsidRPr="000E662D" w:rsidRDefault="00CF5CC2" w:rsidP="006C0762">
      <w:pPr>
        <w:pStyle w:val="text"/>
        <w:spacing w:line="300" w:lineRule="auto"/>
      </w:pPr>
    </w:p>
    <w:p w:rsidR="00673023" w:rsidRDefault="00673023" w:rsidP="006C0762">
      <w:pPr>
        <w:pStyle w:val="text"/>
        <w:spacing w:line="300" w:lineRule="auto"/>
        <w:rPr>
          <w:sz w:val="22"/>
          <w:szCs w:val="22"/>
        </w:rPr>
      </w:pPr>
    </w:p>
    <w:p w:rsidR="000B7220" w:rsidRDefault="00E94E23" w:rsidP="006C0762">
      <w:pPr>
        <w:pStyle w:val="text"/>
        <w:spacing w:line="300" w:lineRule="auto"/>
        <w:rPr>
          <w:sz w:val="22"/>
          <w:szCs w:val="22"/>
        </w:rPr>
      </w:pPr>
      <w:r>
        <w:rPr>
          <w:noProof/>
          <w:sz w:val="22"/>
          <w:szCs w:val="22"/>
        </w:rPr>
        <w:drawing>
          <wp:inline distT="0" distB="0" distL="0" distR="0">
            <wp:extent cx="2703195" cy="1503045"/>
            <wp:effectExtent l="19050" t="0" r="1905" b="0"/>
            <wp:docPr id="1" name="Bild 1" descr="konfigurat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nfigurator1"/>
                    <pic:cNvPicPr>
                      <a:picLocks noChangeAspect="1" noChangeArrowheads="1"/>
                    </pic:cNvPicPr>
                  </pic:nvPicPr>
                  <pic:blipFill>
                    <a:blip r:embed="rId9" cstate="print"/>
                    <a:srcRect/>
                    <a:stretch>
                      <a:fillRect/>
                    </a:stretch>
                  </pic:blipFill>
                  <pic:spPr bwMode="auto">
                    <a:xfrm>
                      <a:off x="0" y="0"/>
                      <a:ext cx="2703195" cy="1503045"/>
                    </a:xfrm>
                    <a:prstGeom prst="rect">
                      <a:avLst/>
                    </a:prstGeom>
                    <a:noFill/>
                    <a:ln w="9525">
                      <a:noFill/>
                      <a:miter lim="800000"/>
                      <a:headEnd/>
                      <a:tailEnd/>
                    </a:ln>
                  </pic:spPr>
                </pic:pic>
              </a:graphicData>
            </a:graphic>
          </wp:inline>
        </w:drawing>
      </w:r>
    </w:p>
    <w:p w:rsidR="000B7220" w:rsidRPr="000E662D" w:rsidRDefault="000B7220" w:rsidP="000B7220">
      <w:pPr>
        <w:pStyle w:val="text"/>
        <w:spacing w:line="300" w:lineRule="auto"/>
        <w:rPr>
          <w:sz w:val="22"/>
          <w:szCs w:val="22"/>
        </w:rPr>
      </w:pPr>
      <w:r w:rsidRPr="000E662D">
        <w:rPr>
          <w:sz w:val="22"/>
          <w:szCs w:val="22"/>
        </w:rPr>
        <w:t>Foto (</w:t>
      </w:r>
      <w:r w:rsidR="00E64449" w:rsidRPr="00E64449">
        <w:rPr>
          <w:sz w:val="22"/>
          <w:szCs w:val="22"/>
        </w:rPr>
        <w:t>PR_171121_BS_Konfigurator_</w:t>
      </w:r>
      <w:r w:rsidR="00F556B1">
        <w:rPr>
          <w:sz w:val="22"/>
          <w:szCs w:val="22"/>
        </w:rPr>
        <w:t>0</w:t>
      </w:r>
      <w:r w:rsidR="00E64449" w:rsidRPr="00E64449">
        <w:rPr>
          <w:sz w:val="22"/>
          <w:szCs w:val="22"/>
        </w:rPr>
        <w:t>1.jpg</w:t>
      </w:r>
      <w:r w:rsidRPr="000E662D">
        <w:rPr>
          <w:sz w:val="22"/>
          <w:szCs w:val="22"/>
        </w:rPr>
        <w:t xml:space="preserve">): </w:t>
      </w:r>
      <w:r w:rsidR="00316F85">
        <w:rPr>
          <w:sz w:val="22"/>
          <w:szCs w:val="22"/>
        </w:rPr>
        <w:t>Brandschutztechnisch a</w:t>
      </w:r>
      <w:r>
        <w:rPr>
          <w:sz w:val="22"/>
          <w:szCs w:val="22"/>
        </w:rPr>
        <w:t>bnahmesichere, geprüfte Schachtbelegung</w:t>
      </w:r>
      <w:r w:rsidR="003C5DA9">
        <w:rPr>
          <w:sz w:val="22"/>
          <w:szCs w:val="22"/>
        </w:rPr>
        <w:t>en</w:t>
      </w:r>
      <w:r>
        <w:rPr>
          <w:sz w:val="22"/>
          <w:szCs w:val="22"/>
        </w:rPr>
        <w:t xml:space="preserve"> können mit dem neuen Viega-Tool jetzt auch online konfiguriert werden.</w:t>
      </w:r>
      <w:r w:rsidRPr="000E662D">
        <w:rPr>
          <w:sz w:val="22"/>
          <w:szCs w:val="22"/>
        </w:rPr>
        <w:t xml:space="preserve"> (Fotos: Viega)</w:t>
      </w:r>
    </w:p>
    <w:p w:rsidR="000B7220" w:rsidRDefault="000B7220" w:rsidP="006C0762">
      <w:pPr>
        <w:pStyle w:val="text"/>
        <w:spacing w:line="300" w:lineRule="auto"/>
        <w:rPr>
          <w:sz w:val="22"/>
          <w:szCs w:val="22"/>
        </w:rPr>
      </w:pPr>
    </w:p>
    <w:p w:rsidR="00673023" w:rsidRDefault="00E94E23" w:rsidP="006C0762">
      <w:pPr>
        <w:pStyle w:val="text"/>
        <w:spacing w:line="300" w:lineRule="auto"/>
        <w:rPr>
          <w:sz w:val="22"/>
          <w:szCs w:val="22"/>
        </w:rPr>
      </w:pPr>
      <w:r>
        <w:rPr>
          <w:noProof/>
          <w:sz w:val="22"/>
          <w:szCs w:val="22"/>
        </w:rPr>
        <w:drawing>
          <wp:inline distT="0" distB="0" distL="0" distR="0">
            <wp:extent cx="2703195" cy="1463040"/>
            <wp:effectExtent l="19050" t="0" r="1905" b="0"/>
            <wp:docPr id="2" name="Bild 2" descr="konfigurato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nfigurator3"/>
                    <pic:cNvPicPr>
                      <a:picLocks noChangeAspect="1" noChangeArrowheads="1"/>
                    </pic:cNvPicPr>
                  </pic:nvPicPr>
                  <pic:blipFill>
                    <a:blip r:embed="rId10" cstate="print"/>
                    <a:srcRect/>
                    <a:stretch>
                      <a:fillRect/>
                    </a:stretch>
                  </pic:blipFill>
                  <pic:spPr bwMode="auto">
                    <a:xfrm>
                      <a:off x="0" y="0"/>
                      <a:ext cx="2703195" cy="1463040"/>
                    </a:xfrm>
                    <a:prstGeom prst="rect">
                      <a:avLst/>
                    </a:prstGeom>
                    <a:noFill/>
                    <a:ln w="9525">
                      <a:noFill/>
                      <a:miter lim="800000"/>
                      <a:headEnd/>
                      <a:tailEnd/>
                    </a:ln>
                  </pic:spPr>
                </pic:pic>
              </a:graphicData>
            </a:graphic>
          </wp:inline>
        </w:drawing>
      </w:r>
    </w:p>
    <w:p w:rsidR="00E54260" w:rsidRDefault="00BD27BA" w:rsidP="00E54260">
      <w:pPr>
        <w:pStyle w:val="text"/>
        <w:spacing w:line="300" w:lineRule="auto"/>
        <w:rPr>
          <w:sz w:val="22"/>
          <w:szCs w:val="22"/>
        </w:rPr>
      </w:pPr>
      <w:r w:rsidRPr="000E662D">
        <w:rPr>
          <w:sz w:val="22"/>
          <w:szCs w:val="22"/>
        </w:rPr>
        <w:t>Foto</w:t>
      </w:r>
      <w:r w:rsidR="006C0762" w:rsidRPr="000E662D">
        <w:rPr>
          <w:sz w:val="22"/>
          <w:szCs w:val="22"/>
        </w:rPr>
        <w:t xml:space="preserve"> (</w:t>
      </w:r>
      <w:r w:rsidR="00E64449" w:rsidRPr="00E64449">
        <w:rPr>
          <w:sz w:val="22"/>
          <w:szCs w:val="22"/>
        </w:rPr>
        <w:t>PR_171121_BS_Konfigurator_</w:t>
      </w:r>
      <w:r w:rsidR="00F556B1">
        <w:rPr>
          <w:sz w:val="22"/>
          <w:szCs w:val="22"/>
        </w:rPr>
        <w:t>0</w:t>
      </w:r>
      <w:bookmarkStart w:id="0" w:name="_GoBack"/>
      <w:bookmarkEnd w:id="0"/>
      <w:r w:rsidR="00E64449">
        <w:rPr>
          <w:sz w:val="22"/>
          <w:szCs w:val="22"/>
        </w:rPr>
        <w:t>2</w:t>
      </w:r>
      <w:r w:rsidR="00E64449" w:rsidRPr="00E64449">
        <w:rPr>
          <w:sz w:val="22"/>
          <w:szCs w:val="22"/>
        </w:rPr>
        <w:t>.jpg</w:t>
      </w:r>
      <w:r w:rsidRPr="000E662D">
        <w:rPr>
          <w:sz w:val="22"/>
          <w:szCs w:val="22"/>
        </w:rPr>
        <w:t>)</w:t>
      </w:r>
      <w:r w:rsidR="006C0762" w:rsidRPr="000E662D">
        <w:rPr>
          <w:sz w:val="22"/>
          <w:szCs w:val="22"/>
        </w:rPr>
        <w:t xml:space="preserve">: </w:t>
      </w:r>
      <w:r w:rsidR="000B7220">
        <w:rPr>
          <w:sz w:val="22"/>
          <w:szCs w:val="22"/>
        </w:rPr>
        <w:t>Nach Abschluss der virtuellen Schachtbelegung können die Grafiken und die technischen Daten exportiert und so für die weitere Planung eingesetzt werden.</w:t>
      </w:r>
      <w:r w:rsidR="0062166F" w:rsidRPr="000E662D">
        <w:rPr>
          <w:sz w:val="22"/>
          <w:szCs w:val="22"/>
        </w:rPr>
        <w:t xml:space="preserve"> (F</w:t>
      </w:r>
      <w:r w:rsidR="006C0762" w:rsidRPr="000E662D">
        <w:rPr>
          <w:sz w:val="22"/>
          <w:szCs w:val="22"/>
        </w:rPr>
        <w:t>oto</w:t>
      </w:r>
      <w:r w:rsidR="0035439A" w:rsidRPr="000E662D">
        <w:rPr>
          <w:sz w:val="22"/>
          <w:szCs w:val="22"/>
        </w:rPr>
        <w:t>s</w:t>
      </w:r>
      <w:r w:rsidR="006C0762" w:rsidRPr="000E662D">
        <w:rPr>
          <w:sz w:val="22"/>
          <w:szCs w:val="22"/>
        </w:rPr>
        <w:t>: Viega)</w:t>
      </w:r>
    </w:p>
    <w:p w:rsidR="00BD27BA" w:rsidRPr="00A15A11" w:rsidRDefault="00BD27BA" w:rsidP="00E54260">
      <w:pPr>
        <w:pStyle w:val="text"/>
        <w:spacing w:line="300" w:lineRule="auto"/>
        <w:rPr>
          <w:sz w:val="20"/>
          <w:szCs w:val="20"/>
          <w:u w:val="single"/>
        </w:rPr>
      </w:pPr>
      <w:r w:rsidRPr="00A15A11">
        <w:rPr>
          <w:sz w:val="20"/>
          <w:szCs w:val="20"/>
          <w:u w:val="single"/>
        </w:rPr>
        <w:lastRenderedPageBreak/>
        <w:t>Zum Unternehmen:</w:t>
      </w:r>
    </w:p>
    <w:p w:rsidR="005024A1" w:rsidRPr="005024A1" w:rsidRDefault="00173AB7" w:rsidP="005024A1">
      <w:pPr>
        <w:pStyle w:val="StandardWeb"/>
        <w:shd w:val="clear" w:color="auto" w:fill="FFFFFF"/>
        <w:rPr>
          <w:rFonts w:ascii="Arial" w:hAnsi="Arial" w:cs="Arial"/>
          <w:color w:val="000000"/>
          <w:sz w:val="20"/>
          <w:szCs w:val="20"/>
        </w:rPr>
      </w:pPr>
      <w:r>
        <w:rPr>
          <w:rFonts w:ascii="Arial" w:hAnsi="Arial" w:cs="Arial"/>
          <w:color w:val="000000"/>
          <w:sz w:val="20"/>
          <w:szCs w:val="20"/>
        </w:rPr>
        <w:t>Über</w:t>
      </w:r>
      <w:r w:rsidR="005024A1" w:rsidRPr="005024A1">
        <w:rPr>
          <w:rFonts w:ascii="Arial" w:hAnsi="Arial" w:cs="Arial"/>
          <w:color w:val="000000"/>
          <w:sz w:val="20"/>
          <w:szCs w:val="20"/>
        </w:rPr>
        <w:t> </w:t>
      </w:r>
      <w:r>
        <w:rPr>
          <w:rFonts w:ascii="Arial" w:hAnsi="Arial" w:cs="Arial"/>
          <w:color w:val="000000"/>
          <w:sz w:val="20"/>
          <w:szCs w:val="20"/>
        </w:rPr>
        <w:t>4</w:t>
      </w:r>
      <w:r w:rsidR="005024A1" w:rsidRPr="005024A1">
        <w:rPr>
          <w:rFonts w:ascii="Arial" w:hAnsi="Arial" w:cs="Arial"/>
          <w:color w:val="000000"/>
          <w:sz w:val="20"/>
          <w:szCs w:val="20"/>
        </w:rPr>
        <w:t>.</w:t>
      </w:r>
      <w:r>
        <w:rPr>
          <w:rFonts w:ascii="Arial" w:hAnsi="Arial" w:cs="Arial"/>
          <w:color w:val="000000"/>
          <w:sz w:val="20"/>
          <w:szCs w:val="20"/>
        </w:rPr>
        <w:t>0</w:t>
      </w:r>
      <w:r w:rsidR="005024A1" w:rsidRPr="005024A1">
        <w:rPr>
          <w:rFonts w:ascii="Arial" w:hAnsi="Arial" w:cs="Arial"/>
          <w:color w:val="000000"/>
          <w:sz w:val="20"/>
          <w:szCs w:val="20"/>
        </w:rPr>
        <w:t xml:space="preserve">00 Mitarbeiter beschäftigt die Viega Gruppe heute weltweit und gehört zu den führenden Herstellern von Installationstechnik. An neun Standorten wird am nachhaltigen Viega Erfolg gearbeitet. Die Produktion konzentriert sich in vier deutschen Werken. Spezielle Lösungen für den nordamerikanischen Markt fertigt die Unternehmensgruppe in McPherson/USA. Am Standort in Wuxi/China liegt der Schwerpunkt auf der Produktion für den asiatischen Markt. Die Installationstechnik als Kernkompetenz wirkt dabei konstant als Wachstumsmotor. Neben Rohrleitungssystemen gehört zum Produktprogramm Vorwand- und Entwässerungstechnik. Das Sortiment umfasst rund 17.000 Artikel, die nahezu überall zum Einsatz kommen: in der Gebäudetechnik ebenso wie in der Versorgungswirtschaft oder im industriellen Anlagen- und Schiffbau. </w:t>
      </w:r>
    </w:p>
    <w:p w:rsidR="005024A1" w:rsidRPr="005024A1" w:rsidRDefault="005024A1" w:rsidP="005024A1">
      <w:pPr>
        <w:pStyle w:val="StandardWeb"/>
        <w:shd w:val="clear" w:color="auto" w:fill="FFFFFF"/>
        <w:rPr>
          <w:rFonts w:ascii="Arial" w:hAnsi="Arial" w:cs="Arial"/>
          <w:color w:val="000000"/>
          <w:sz w:val="20"/>
          <w:szCs w:val="20"/>
        </w:rPr>
      </w:pPr>
      <w:r w:rsidRPr="005024A1">
        <w:rPr>
          <w:rFonts w:ascii="Arial" w:hAnsi="Arial" w:cs="Arial"/>
          <w:color w:val="000000"/>
          <w:sz w:val="20"/>
          <w:szCs w:val="20"/>
        </w:rPr>
        <w:t>1899 erfolgte die Gründung des Familienunternehmens in Attendorn (Deutschland). Bereits in den 60er Jahren wurden die Weichen für die Internationalisierung gestellt. Heute kommen Produkte der Marke Viega weltweit zum Einsatz. Der Vertrieb erfolgt überwiegend durch eigene Vertriebsorganisationen in den jeweiligen Märkten.</w:t>
      </w:r>
    </w:p>
    <w:p w:rsidR="005024A1" w:rsidRPr="005024A1" w:rsidRDefault="005024A1" w:rsidP="005024A1">
      <w:pPr>
        <w:pStyle w:val="StandardWeb"/>
        <w:shd w:val="clear" w:color="auto" w:fill="FFFFFF"/>
        <w:rPr>
          <w:rFonts w:ascii="Arial" w:hAnsi="Arial" w:cs="Arial"/>
          <w:color w:val="000000"/>
          <w:sz w:val="20"/>
          <w:szCs w:val="20"/>
        </w:rPr>
      </w:pPr>
    </w:p>
    <w:p w:rsidR="005024A1" w:rsidRPr="005024A1" w:rsidRDefault="005024A1" w:rsidP="005024A1">
      <w:pPr>
        <w:pStyle w:val="StandardWeb"/>
        <w:shd w:val="clear" w:color="auto" w:fill="FFFFFF"/>
        <w:rPr>
          <w:rFonts w:ascii="Arial" w:hAnsi="Arial" w:cs="Arial"/>
          <w:color w:val="000000"/>
          <w:sz w:val="20"/>
          <w:szCs w:val="20"/>
        </w:rPr>
      </w:pPr>
    </w:p>
    <w:p w:rsidR="005024A1" w:rsidRPr="005024A1" w:rsidRDefault="005024A1" w:rsidP="008805D3">
      <w:pPr>
        <w:pStyle w:val="StandardWeb"/>
        <w:shd w:val="clear" w:color="auto" w:fill="FFFFFF"/>
        <w:rPr>
          <w:rFonts w:ascii="Arial" w:hAnsi="Arial" w:cs="Arial"/>
          <w:color w:val="000000"/>
          <w:sz w:val="20"/>
        </w:rPr>
      </w:pPr>
    </w:p>
    <w:p w:rsidR="000C4132" w:rsidRPr="005024A1" w:rsidRDefault="000C4132" w:rsidP="005024A1">
      <w:pPr>
        <w:pStyle w:val="StandardWeb"/>
        <w:rPr>
          <w:rFonts w:ascii="Arial" w:hAnsi="Arial" w:cs="Arial"/>
          <w:color w:val="000000"/>
          <w:sz w:val="20"/>
          <w:szCs w:val="20"/>
        </w:rPr>
      </w:pPr>
    </w:p>
    <w:sectPr w:rsidR="000C4132" w:rsidRPr="005024A1" w:rsidSect="00B3568C">
      <w:headerReference w:type="default" r:id="rId11"/>
      <w:footerReference w:type="default" r:id="rId12"/>
      <w:headerReference w:type="first" r:id="rId13"/>
      <w:footerReference w:type="first" r:id="rId14"/>
      <w:pgSz w:w="11906" w:h="16838" w:code="9"/>
      <w:pgMar w:top="902" w:right="3119" w:bottom="1304" w:left="1134" w:header="539" w:footer="4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714" w:rsidRDefault="00092714">
      <w:r>
        <w:separator/>
      </w:r>
    </w:p>
  </w:endnote>
  <w:endnote w:type="continuationSeparator" w:id="0">
    <w:p w:rsidR="00092714" w:rsidRDefault="000927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ntax">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68C" w:rsidRPr="00B67B8B" w:rsidRDefault="009B28B6" w:rsidP="00B3568C">
    <w:pPr>
      <w:rPr>
        <w:rFonts w:ascii="Arial" w:hAnsi="Arial"/>
        <w:sz w:val="16"/>
      </w:rPr>
    </w:pPr>
    <w:r>
      <w:rPr>
        <w:rFonts w:ascii="Arial" w:hAnsi="Arial"/>
        <w:noProof/>
        <w:sz w:val="16"/>
      </w:rPr>
      <w:pict>
        <v:rect id="Rectangle 20" o:spid="_x0000_s10243" style="position:absolute;margin-left:7in;margin-top:-5.65pt;width:14.15pt;height:14.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" fillcolor="yellow" stroked="f"/>
      </w:pict>
    </w:r>
    <w:r w:rsidR="00B3568C" w:rsidRPr="00B67B8B">
      <w:rPr>
        <w:rFonts w:ascii="Arial" w:hAnsi="Arial"/>
        <w:sz w:val="16"/>
      </w:rPr>
      <w:t xml:space="preserve">Seite </w:t>
    </w:r>
    <w:r w:rsidRPr="00B67B8B">
      <w:rPr>
        <w:rFonts w:ascii="Arial" w:hAnsi="Arial"/>
        <w:sz w:val="16"/>
      </w:rPr>
      <w:fldChar w:fldCharType="begin"/>
    </w:r>
    <w:r w:rsidR="00B3568C" w:rsidRPr="00B67B8B">
      <w:rPr>
        <w:rFonts w:ascii="Arial" w:hAnsi="Arial"/>
        <w:sz w:val="16"/>
      </w:rPr>
      <w:instrText xml:space="preserve"> </w:instrText>
    </w:r>
    <w:r w:rsidR="00B3568C">
      <w:rPr>
        <w:rFonts w:ascii="Arial" w:hAnsi="Arial"/>
        <w:sz w:val="16"/>
      </w:rPr>
      <w:instrText>PAGE</w:instrText>
    </w:r>
    <w:r w:rsidR="00B3568C" w:rsidRPr="00B67B8B">
      <w:rPr>
        <w:rFonts w:ascii="Arial" w:hAnsi="Arial"/>
        <w:sz w:val="16"/>
      </w:rPr>
      <w:instrText xml:space="preserve"> </w:instrText>
    </w:r>
    <w:r w:rsidRPr="00B67B8B">
      <w:rPr>
        <w:rFonts w:ascii="Arial" w:hAnsi="Arial"/>
        <w:sz w:val="16"/>
      </w:rPr>
      <w:fldChar w:fldCharType="separate"/>
    </w:r>
    <w:r w:rsidR="00F334F6">
      <w:rPr>
        <w:rFonts w:ascii="Arial" w:hAnsi="Arial"/>
        <w:noProof/>
        <w:sz w:val="16"/>
      </w:rPr>
      <w:t>1</w:t>
    </w:r>
    <w:r w:rsidRPr="00B67B8B">
      <w:rPr>
        <w:rFonts w:ascii="Arial" w:hAnsi="Arial"/>
        <w:sz w:val="16"/>
      </w:rPr>
      <w:fldChar w:fldCharType="end"/>
    </w:r>
    <w:r w:rsidR="00B3568C" w:rsidRPr="00B67B8B">
      <w:rPr>
        <w:rFonts w:ascii="Arial" w:hAnsi="Arial"/>
        <w:sz w:val="16"/>
      </w:rPr>
      <w:t xml:space="preserve"> / </w:t>
    </w:r>
    <w:r w:rsidRPr="00B67B8B">
      <w:rPr>
        <w:rFonts w:ascii="Arial" w:hAnsi="Arial"/>
        <w:sz w:val="16"/>
      </w:rPr>
      <w:fldChar w:fldCharType="begin"/>
    </w:r>
    <w:r w:rsidR="00B3568C" w:rsidRPr="00B67B8B">
      <w:rPr>
        <w:rFonts w:ascii="Arial" w:hAnsi="Arial"/>
        <w:sz w:val="16"/>
      </w:rPr>
      <w:instrText xml:space="preserve"> </w:instrText>
    </w:r>
    <w:r w:rsidR="00B3568C">
      <w:rPr>
        <w:rFonts w:ascii="Arial" w:hAnsi="Arial"/>
        <w:sz w:val="16"/>
      </w:rPr>
      <w:instrText>NUMPAGES</w:instrText>
    </w:r>
    <w:r w:rsidR="00B3568C" w:rsidRPr="00B67B8B">
      <w:rPr>
        <w:rFonts w:ascii="Arial" w:hAnsi="Arial"/>
        <w:sz w:val="16"/>
      </w:rPr>
      <w:instrText xml:space="preserve"> </w:instrText>
    </w:r>
    <w:r w:rsidRPr="00B67B8B">
      <w:rPr>
        <w:rFonts w:ascii="Arial" w:hAnsi="Arial"/>
        <w:sz w:val="16"/>
      </w:rPr>
      <w:fldChar w:fldCharType="separate"/>
    </w:r>
    <w:r w:rsidR="00F334F6">
      <w:rPr>
        <w:rFonts w:ascii="Arial" w:hAnsi="Arial"/>
        <w:noProof/>
        <w:sz w:val="16"/>
      </w:rPr>
      <w:t>3</w:t>
    </w:r>
    <w:r w:rsidRPr="00B67B8B">
      <w:rPr>
        <w:rFonts w:ascii="Arial" w:hAnsi="Arial"/>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68C" w:rsidRPr="00DB67FE" w:rsidRDefault="009B28B6" w:rsidP="00B3568C">
    <w:pPr>
      <w:jc w:val="right"/>
      <w:rPr>
        <w:rFonts w:ascii="Arial" w:hAnsi="Arial"/>
        <w:sz w:val="20"/>
      </w:rPr>
    </w:pPr>
    <w:r w:rsidRPr="009B28B6">
      <w:rPr>
        <w:noProof/>
      </w:rPr>
      <w:pict>
        <v:rect id="Rectangle 18" o:spid="_x0000_s10241" style="position:absolute;left:0;text-align:left;margin-left:490.45pt;margin-top:802.35pt;width:14.15pt;height:14.15pt;z-index:-25165824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" fillcolor="yellow" stroked="f">
          <w10:wrap anchory="page"/>
        </v:rect>
      </w:pict>
    </w:r>
    <w:r w:rsidR="00B3568C" w:rsidRPr="00DB67FE">
      <w:rPr>
        <w:rFonts w:ascii="Arial" w:hAnsi="Arial"/>
        <w:sz w:val="20"/>
      </w:rPr>
      <w:tab/>
      <w:t xml:space="preserve">- </w:t>
    </w:r>
    <w:r w:rsidRPr="00DB67FE">
      <w:rPr>
        <w:rFonts w:ascii="Syntax" w:hAnsi="Syntax"/>
        <w:sz w:val="20"/>
      </w:rPr>
      <w:fldChar w:fldCharType="begin"/>
    </w:r>
    <w:r w:rsidR="00B3568C" w:rsidRPr="00DB67FE">
      <w:rPr>
        <w:rFonts w:ascii="Arial" w:hAnsi="Arial"/>
        <w:sz w:val="20"/>
      </w:rPr>
      <w:instrText xml:space="preserve"> </w:instrText>
    </w:r>
    <w:r w:rsidR="00B3568C">
      <w:rPr>
        <w:rFonts w:ascii="Arial" w:hAnsi="Arial"/>
        <w:sz w:val="20"/>
      </w:rPr>
      <w:instrText>PAGE</w:instrText>
    </w:r>
    <w:r w:rsidR="00B3568C" w:rsidRPr="00DB67FE">
      <w:rPr>
        <w:rFonts w:ascii="Arial" w:hAnsi="Arial"/>
        <w:sz w:val="20"/>
      </w:rPr>
      <w:instrText xml:space="preserve"> </w:instrText>
    </w:r>
    <w:r w:rsidRPr="00DB67FE">
      <w:rPr>
        <w:rFonts w:ascii="Syntax" w:hAnsi="Syntax"/>
        <w:sz w:val="20"/>
      </w:rPr>
      <w:fldChar w:fldCharType="separate"/>
    </w:r>
    <w:r w:rsidR="00B3568C" w:rsidRPr="00DB67FE">
      <w:rPr>
        <w:rFonts w:ascii="Arial" w:hAnsi="Arial"/>
        <w:noProof/>
        <w:sz w:val="20"/>
      </w:rPr>
      <w:t>1</w:t>
    </w:r>
    <w:r w:rsidRPr="00DB67FE">
      <w:rPr>
        <w:rFonts w:ascii="Syntax" w:hAnsi="Syntax"/>
        <w:sz w:val="20"/>
      </w:rPr>
      <w:fldChar w:fldCharType="end"/>
    </w:r>
    <w:r w:rsidR="00B3568C" w:rsidRPr="00DB67FE">
      <w:rPr>
        <w:rFonts w:ascii="Arial" w:hAnsi="Arial"/>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714" w:rsidRDefault="00092714">
      <w:r>
        <w:separator/>
      </w:r>
    </w:p>
  </w:footnote>
  <w:footnote w:type="continuationSeparator" w:id="0">
    <w:p w:rsidR="00092714" w:rsidRDefault="000927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AE0" w:rsidRPr="00294019" w:rsidRDefault="009B28B6" w:rsidP="005B7AE0">
    <w:pPr>
      <w:pStyle w:val="berschrift1"/>
      <w:spacing w:line="300" w:lineRule="auto"/>
      <w:rPr>
        <w:rFonts w:cs="Arial"/>
        <w:sz w:val="28"/>
        <w:szCs w:val="28"/>
      </w:rPr>
    </w:pPr>
    <w:r>
      <w:rPr>
        <w:rFonts w:cs="Arial"/>
        <w:noProof/>
        <w:sz w:val="28"/>
        <w:szCs w:val="28"/>
      </w:rPr>
      <w:pict>
        <v:shapetype id="_x0000_t202" coordsize="21600,21600" o:spt="202" path="m,l,21600r21600,l21600,xe">
          <v:stroke joinstyle="miter"/>
          <v:path gradientshapeok="t" o:connecttype="rect"/>
        </v:shapetype>
        <v:shape id="Text Box 23" o:spid="_x0000_s10245" type="#_x0000_t202" style="position:absolute;margin-left:423pt;margin-top:105.15pt;width:108.6pt;height:148.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ywergIAAKs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" o:allowincell="f" filled="f" stroked="f">
          <v:textbox inset="0,0,0,0">
            <w:txbxContent>
              <w:p w:rsidR="001D7E07" w:rsidRPr="009D6074" w:rsidRDefault="001D7E07" w:rsidP="001D7E07">
                <w:pPr>
                  <w:rPr>
                    <w:rFonts w:ascii="Arial" w:hAnsi="Arial"/>
                    <w:sz w:val="16"/>
                  </w:rPr>
                </w:pPr>
                <w:r>
                  <w:rPr>
                    <w:rFonts w:ascii="Arial" w:hAnsi="Arial"/>
                    <w:sz w:val="16"/>
                  </w:rPr>
                  <w:br/>
                </w:r>
                <w:r w:rsidRPr="009D6074">
                  <w:rPr>
                    <w:rFonts w:ascii="Arial" w:hAnsi="Arial"/>
                    <w:sz w:val="16"/>
                  </w:rPr>
                  <w:br/>
                </w:r>
              </w:p>
              <w:p w:rsidR="001D7E07" w:rsidRPr="009D6074" w:rsidRDefault="001D7E07" w:rsidP="001D7E07">
                <w:pPr>
                  <w:rPr>
                    <w:rFonts w:ascii="Arial" w:hAnsi="Arial"/>
                    <w:sz w:val="16"/>
                  </w:rPr>
                </w:pPr>
                <w:r>
                  <w:rPr>
                    <w:rFonts w:ascii="Arial" w:hAnsi="Arial"/>
                    <w:sz w:val="16"/>
                  </w:rPr>
                  <w:t xml:space="preserve">Ihr </w:t>
                </w:r>
                <w:r w:rsidRPr="009D6074">
                  <w:rPr>
                    <w:rFonts w:ascii="Arial" w:hAnsi="Arial"/>
                    <w:sz w:val="16"/>
                  </w:rPr>
                  <w:t xml:space="preserve">Kontakt: </w:t>
                </w:r>
                <w:r w:rsidRPr="009D6074">
                  <w:rPr>
                    <w:rFonts w:ascii="Arial" w:hAnsi="Arial"/>
                    <w:sz w:val="16"/>
                  </w:rPr>
                  <w:br/>
                  <w:t>Katharina Schulte</w:t>
                </w:r>
              </w:p>
              <w:p w:rsidR="001D7E07" w:rsidRPr="002426FF" w:rsidRDefault="001D7E07" w:rsidP="001D7E07">
                <w:pPr>
                  <w:rPr>
                    <w:rFonts w:ascii="Arial" w:hAnsi="Arial"/>
                    <w:sz w:val="16"/>
                  </w:rPr>
                </w:pPr>
                <w:r w:rsidRPr="002426FF">
                  <w:rPr>
                    <w:rFonts w:ascii="Arial" w:hAnsi="Arial"/>
                    <w:sz w:val="16"/>
                  </w:rPr>
                  <w:t>Public Relations</w:t>
                </w:r>
              </w:p>
              <w:p w:rsidR="001D7E07" w:rsidRDefault="001D7E07" w:rsidP="001D7E07">
                <w:pPr>
                  <w:rPr>
                    <w:rFonts w:ascii="Arial" w:hAnsi="Arial"/>
                    <w:sz w:val="16"/>
                  </w:rPr>
                </w:pPr>
              </w:p>
              <w:p w:rsidR="001D7E07" w:rsidRDefault="001D7E07" w:rsidP="001D7E07">
                <w:pPr>
                  <w:rPr>
                    <w:rFonts w:ascii="Arial" w:hAnsi="Arial"/>
                    <w:sz w:val="16"/>
                  </w:rPr>
                </w:pPr>
                <w:r w:rsidRPr="009D6074">
                  <w:rPr>
                    <w:rFonts w:ascii="Arial" w:hAnsi="Arial"/>
                    <w:sz w:val="16"/>
                  </w:rPr>
                  <w:t xml:space="preserve">Viega </w:t>
                </w:r>
                <w:r>
                  <w:rPr>
                    <w:rFonts w:ascii="Arial" w:hAnsi="Arial"/>
                    <w:sz w:val="16"/>
                  </w:rPr>
                  <w:t>Holding</w:t>
                </w:r>
                <w:r w:rsidR="000A5AC3">
                  <w:rPr>
                    <w:rFonts w:ascii="Arial" w:hAnsi="Arial"/>
                    <w:sz w:val="16"/>
                  </w:rPr>
                  <w:t xml:space="preserve"> </w:t>
                </w:r>
              </w:p>
              <w:p w:rsidR="001D7E07" w:rsidRDefault="001D7E07" w:rsidP="001D7E07">
                <w:pPr>
                  <w:rPr>
                    <w:rFonts w:ascii="Arial" w:hAnsi="Arial"/>
                    <w:sz w:val="16"/>
                  </w:rPr>
                </w:pPr>
                <w:r w:rsidRPr="009D6074">
                  <w:rPr>
                    <w:rFonts w:ascii="Arial" w:hAnsi="Arial"/>
                    <w:sz w:val="16"/>
                  </w:rPr>
                  <w:t>GmbH &amp; Co. KG</w:t>
                </w:r>
                <w:r>
                  <w:rPr>
                    <w:rFonts w:ascii="Arial" w:hAnsi="Arial"/>
                    <w:sz w:val="16"/>
                  </w:rPr>
                  <w:t xml:space="preserve"> </w:t>
                </w:r>
              </w:p>
              <w:p w:rsidR="001D7E07" w:rsidRDefault="001D7E07" w:rsidP="001D7E07">
                <w:pPr>
                  <w:rPr>
                    <w:rFonts w:ascii="Arial" w:hAnsi="Arial"/>
                    <w:sz w:val="16"/>
                  </w:rPr>
                </w:pPr>
                <w:r>
                  <w:rPr>
                    <w:rFonts w:ascii="Arial" w:hAnsi="Arial"/>
                    <w:sz w:val="16"/>
                  </w:rPr>
                  <w:t>Viega Platz 1</w:t>
                </w:r>
                <w:r>
                  <w:rPr>
                    <w:rFonts w:ascii="Arial" w:hAnsi="Arial"/>
                    <w:sz w:val="16"/>
                  </w:rPr>
                  <w:br/>
                </w:r>
                <w:r w:rsidRPr="009D6074">
                  <w:rPr>
                    <w:rFonts w:ascii="Arial" w:hAnsi="Arial"/>
                    <w:sz w:val="16"/>
                  </w:rPr>
                  <w:t>574</w:t>
                </w:r>
                <w:r>
                  <w:rPr>
                    <w:rFonts w:ascii="Arial" w:hAnsi="Arial"/>
                    <w:sz w:val="16"/>
                  </w:rPr>
                  <w:t>39</w:t>
                </w:r>
                <w:r w:rsidRPr="009D6074">
                  <w:rPr>
                    <w:rFonts w:ascii="Arial" w:hAnsi="Arial"/>
                    <w:sz w:val="16"/>
                  </w:rPr>
                  <w:t xml:space="preserve"> Attendorn</w:t>
                </w:r>
                <w:r>
                  <w:rPr>
                    <w:rFonts w:ascii="Arial" w:hAnsi="Arial"/>
                    <w:sz w:val="16"/>
                  </w:rPr>
                  <w:br/>
                  <w:t>Deutschland</w:t>
                </w:r>
              </w:p>
              <w:p w:rsidR="001D7E07" w:rsidRDefault="001D7E07" w:rsidP="001D7E07">
                <w:pPr>
                  <w:rPr>
                    <w:rFonts w:ascii="Arial" w:hAnsi="Arial"/>
                    <w:sz w:val="16"/>
                  </w:rPr>
                </w:pPr>
              </w:p>
              <w:p w:rsidR="001D7E07" w:rsidRPr="002426FF" w:rsidRDefault="001D7E07" w:rsidP="001D7E07">
                <w:pPr>
                  <w:rPr>
                    <w:rFonts w:ascii="Arial" w:hAnsi="Arial"/>
                    <w:sz w:val="16"/>
                  </w:rPr>
                </w:pPr>
                <w:r w:rsidRPr="002426FF">
                  <w:rPr>
                    <w:rFonts w:ascii="Arial" w:hAnsi="Arial"/>
                    <w:sz w:val="16"/>
                  </w:rPr>
                  <w:t>Tel.: +49 (0) 2722 61-1545</w:t>
                </w:r>
              </w:p>
              <w:p w:rsidR="001D7E07" w:rsidRPr="002426FF" w:rsidRDefault="001D7E07" w:rsidP="001D7E07">
                <w:pPr>
                  <w:rPr>
                    <w:rFonts w:ascii="Arial" w:hAnsi="Arial"/>
                    <w:sz w:val="16"/>
                  </w:rPr>
                </w:pPr>
                <w:r w:rsidRPr="002426FF">
                  <w:rPr>
                    <w:rFonts w:ascii="Arial" w:hAnsi="Arial"/>
                    <w:sz w:val="16"/>
                  </w:rPr>
                  <w:t>Katharina.Schulte@viega.de</w:t>
                </w:r>
              </w:p>
              <w:p w:rsidR="001D7E07" w:rsidRPr="000E662D" w:rsidRDefault="001D7E07" w:rsidP="001D7E07">
                <w:pPr>
                  <w:rPr>
                    <w:rFonts w:ascii="Arial" w:hAnsi="Arial"/>
                    <w:sz w:val="16"/>
                  </w:rPr>
                </w:pPr>
                <w:r w:rsidRPr="000E662D">
                  <w:rPr>
                    <w:rFonts w:ascii="Arial" w:hAnsi="Arial"/>
                    <w:sz w:val="16"/>
                  </w:rPr>
                  <w:t>www.viega.de/Presse</w:t>
                </w:r>
              </w:p>
            </w:txbxContent>
          </v:textbox>
        </v:shape>
      </w:pict>
    </w:r>
    <w:r>
      <w:rPr>
        <w:rFonts w:cs="Arial"/>
        <w:noProof/>
        <w:sz w:val="28"/>
        <w:szCs w:val="28"/>
      </w:rPr>
      <w:pict>
        <v:shape id="Text Box 21" o:spid="_x0000_s10244" type="#_x0000_t202" style="position:absolute;margin-left:414.15pt;margin-top:.15pt;width:109.2pt;height:86.7pt;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" o:allowincell="f" stroked="f">
          <v:textbox style="mso-fit-shape-to-text:t">
            <w:txbxContent>
              <w:p w:rsidR="003323AA" w:rsidRDefault="00E94E23">
                <w:r>
                  <w:rPr>
                    <w:b/>
                    <w:noProof/>
                  </w:rPr>
                  <w:drawing>
                    <wp:inline distT="0" distB="0" distL="0" distR="0">
                      <wp:extent cx="1184910" cy="1009650"/>
                      <wp:effectExtent l="19050" t="0" r="0" b="0"/>
                      <wp:docPr id="4" name="Bild 4" descr="Viega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ega_Logo_4c"/>
                              <pic:cNvPicPr preferRelativeResize="0">
                                <a:picLocks noChangeAspect="1" noChangeArrowheads="1"/>
                              </pic:cNvPicPr>
                            </pic:nvPicPr>
                            <pic:blipFill>
                              <a:blip r:embed="rId1"/>
                              <a:srcRect/>
                              <a:stretch>
                                <a:fillRect/>
                              </a:stretch>
                            </pic:blipFill>
                            <pic:spPr bwMode="auto">
                              <a:xfrm>
                                <a:off x="0" y="0"/>
                                <a:ext cx="1184910" cy="1009650"/>
                              </a:xfrm>
                              <a:prstGeom prst="rect">
                                <a:avLst/>
                              </a:prstGeom>
                              <a:noFill/>
                              <a:ln w="9525">
                                <a:noFill/>
                                <a:miter lim="800000"/>
                                <a:headEnd/>
                                <a:tailEnd/>
                              </a:ln>
                            </pic:spPr>
                          </pic:pic>
                        </a:graphicData>
                      </a:graphic>
                    </wp:inline>
                  </w:drawing>
                </w:r>
              </w:p>
            </w:txbxContent>
          </v:textbox>
        </v:shape>
      </w:pict>
    </w:r>
    <w:r w:rsidR="000A5AC3">
      <w:rPr>
        <w:rFonts w:cs="Arial"/>
        <w:sz w:val="28"/>
        <w:szCs w:val="28"/>
      </w:rPr>
      <w:t xml:space="preserve"> </w:t>
    </w:r>
  </w:p>
  <w:p w:rsidR="003C109D" w:rsidRPr="00E35F32" w:rsidRDefault="003C109D" w:rsidP="005B7AE0">
    <w:pPr>
      <w:pStyle w:val="berschrift1"/>
      <w:spacing w:line="300" w:lineRule="auto"/>
      <w:rPr>
        <w:rFonts w:cs="Arial"/>
        <w:sz w:val="24"/>
        <w:szCs w:val="24"/>
      </w:rPr>
    </w:pPr>
  </w:p>
  <w:p w:rsidR="005B7AE0" w:rsidRPr="005B7AE0" w:rsidRDefault="003323AA" w:rsidP="005B7AE0">
    <w:pPr>
      <w:pStyle w:val="berschrift1"/>
      <w:spacing w:line="300" w:lineRule="auto"/>
      <w:rPr>
        <w:rFonts w:cs="Arial"/>
        <w:sz w:val="40"/>
        <w:szCs w:val="40"/>
      </w:rPr>
    </w:pPr>
    <w:r>
      <w:rPr>
        <w:rFonts w:cs="Arial"/>
        <w:sz w:val="40"/>
        <w:szCs w:val="40"/>
      </w:rPr>
      <w:t>Press</w:t>
    </w:r>
    <w:r w:rsidR="00BD27BA">
      <w:rPr>
        <w:rFonts w:cs="Arial"/>
        <w:sz w:val="40"/>
        <w:szCs w:val="40"/>
      </w:rPr>
      <w:t>e-Information</w:t>
    </w:r>
  </w:p>
  <w:p w:rsidR="00B3568C" w:rsidRPr="005B7AE0" w:rsidRDefault="00B3568C">
    <w:pPr>
      <w:rPr>
        <w:rFonts w:ascii="Arial" w:hAnsi="Arial" w:cs="Arial"/>
        <w:sz w:val="40"/>
        <w:szCs w:val="4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68C" w:rsidRDefault="009B28B6" w:rsidP="00B3568C">
    <w:pPr>
      <w:ind w:left="-1134"/>
    </w:pPr>
    <w:r>
      <w:rPr>
        <w:noProof/>
      </w:rPr>
      <w:pict>
        <v:shapetype id="_x0000_t202" coordsize="21600,21600" o:spt="202" path="m,l,21600r21600,l21600,xe">
          <v:stroke joinstyle="miter"/>
          <v:path gradientshapeok="t" o:connecttype="rect"/>
        </v:shapetype>
        <v:shape id="Text Box 15" o:spid="_x0000_s10242" type="#_x0000_t202" style="position:absolute;left:0;text-align:left;margin-left:411.1pt;margin-top:105.55pt;width:99pt;height:10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" filled="f" stroked="f">
          <v:textbox inset="0,0,0,0">
            <w:txbxContent>
              <w:p w:rsidR="00B3568C" w:rsidRDefault="00B3568C" w:rsidP="00B3568C">
                <w:pPr>
                  <w:rPr>
                    <w:rFonts w:ascii="Arial" w:hAnsi="Arial"/>
                    <w:sz w:val="16"/>
                  </w:rPr>
                </w:pPr>
                <w:r w:rsidRPr="00DB67FE">
                  <w:rPr>
                    <w:rFonts w:ascii="Arial" w:hAnsi="Arial"/>
                    <w:sz w:val="16"/>
                  </w:rPr>
                  <w:t>Viega GmbH &amp; Co. KG</w:t>
                </w:r>
              </w:p>
              <w:p w:rsidR="00B3568C" w:rsidRPr="00DB67FE" w:rsidRDefault="00B3568C" w:rsidP="00B3568C">
                <w:pPr>
                  <w:rPr>
                    <w:rFonts w:ascii="Arial" w:hAnsi="Arial"/>
                    <w:sz w:val="16"/>
                  </w:rPr>
                </w:pPr>
                <w:r w:rsidRPr="00DB67FE">
                  <w:rPr>
                    <w:rFonts w:ascii="Arial" w:hAnsi="Arial"/>
                    <w:sz w:val="16"/>
                  </w:rPr>
                  <w:t>Sanitär- und Heizungssysteme</w:t>
                </w:r>
              </w:p>
              <w:p w:rsidR="00B3568C" w:rsidRPr="00DB67FE" w:rsidRDefault="00B3568C" w:rsidP="00B3568C">
                <w:pPr>
                  <w:rPr>
                    <w:rFonts w:ascii="Arial" w:hAnsi="Arial"/>
                    <w:sz w:val="16"/>
                  </w:rPr>
                </w:pPr>
                <w:r w:rsidRPr="00DB67FE">
                  <w:rPr>
                    <w:rFonts w:ascii="Arial" w:hAnsi="Arial"/>
                    <w:sz w:val="16"/>
                  </w:rPr>
                  <w:t>Postfach 430/440</w:t>
                </w:r>
              </w:p>
              <w:p w:rsidR="00B3568C" w:rsidRPr="00DB67FE" w:rsidRDefault="00B3568C" w:rsidP="00B3568C">
                <w:pPr>
                  <w:rPr>
                    <w:rFonts w:ascii="Arial" w:hAnsi="Arial"/>
                    <w:sz w:val="16"/>
                  </w:rPr>
                </w:pPr>
                <w:r w:rsidRPr="00DB67FE">
                  <w:rPr>
                    <w:rFonts w:ascii="Arial" w:hAnsi="Arial"/>
                    <w:sz w:val="16"/>
                  </w:rPr>
                  <w:t>57428 Attendorn</w:t>
                </w:r>
              </w:p>
              <w:p w:rsidR="00B3568C" w:rsidRPr="00DB67FE" w:rsidRDefault="00B3568C" w:rsidP="00B3568C">
                <w:pPr>
                  <w:rPr>
                    <w:rFonts w:ascii="Arial" w:hAnsi="Arial"/>
                    <w:sz w:val="16"/>
                  </w:rPr>
                </w:pPr>
                <w:r w:rsidRPr="00DB67FE">
                  <w:rPr>
                    <w:rFonts w:ascii="Arial" w:hAnsi="Arial"/>
                    <w:sz w:val="16"/>
                  </w:rPr>
                  <w:t>Kontakt: Katharina Schulte</w:t>
                </w:r>
              </w:p>
              <w:p w:rsidR="00B3568C" w:rsidRPr="00D4586B" w:rsidRDefault="00B3568C" w:rsidP="00B3568C">
                <w:pPr>
                  <w:rPr>
                    <w:rFonts w:ascii="Arial" w:hAnsi="Arial"/>
                    <w:sz w:val="16"/>
                  </w:rPr>
                </w:pPr>
                <w:r w:rsidRPr="00D4586B">
                  <w:rPr>
                    <w:rFonts w:ascii="Arial" w:hAnsi="Arial"/>
                    <w:sz w:val="16"/>
                  </w:rPr>
                  <w:t>Public Relations</w:t>
                </w:r>
              </w:p>
              <w:p w:rsidR="00B3568C" w:rsidRPr="000E662D" w:rsidRDefault="00B3568C" w:rsidP="00B3568C">
                <w:pPr>
                  <w:rPr>
                    <w:rFonts w:ascii="Arial" w:hAnsi="Arial"/>
                    <w:sz w:val="16"/>
                    <w:lang w:val="en-US"/>
                  </w:rPr>
                </w:pPr>
                <w:r w:rsidRPr="000E662D">
                  <w:rPr>
                    <w:rFonts w:ascii="Arial" w:hAnsi="Arial"/>
                    <w:sz w:val="16"/>
                    <w:lang w:val="en-US"/>
                  </w:rPr>
                  <w:t>Tel.: +49(0) 2722 61-1545</w:t>
                </w:r>
              </w:p>
              <w:p w:rsidR="00B3568C" w:rsidRPr="000E662D" w:rsidRDefault="00B3568C" w:rsidP="00B3568C">
                <w:pPr>
                  <w:rPr>
                    <w:rFonts w:ascii="Arial" w:hAnsi="Arial"/>
                    <w:sz w:val="16"/>
                    <w:lang w:val="en-US"/>
                  </w:rPr>
                </w:pPr>
                <w:r w:rsidRPr="000E662D">
                  <w:rPr>
                    <w:rFonts w:ascii="Arial" w:hAnsi="Arial"/>
                    <w:sz w:val="16"/>
                    <w:lang w:val="en-US"/>
                  </w:rPr>
                  <w:t>Fax +46(0)2722 61-1381</w:t>
                </w:r>
              </w:p>
              <w:p w:rsidR="00B3568C" w:rsidRPr="000E662D" w:rsidRDefault="00B3568C" w:rsidP="00B3568C">
                <w:pPr>
                  <w:rPr>
                    <w:rFonts w:ascii="Arial" w:hAnsi="Arial"/>
                    <w:sz w:val="16"/>
                    <w:lang w:val="en-US"/>
                  </w:rPr>
                </w:pPr>
                <w:r w:rsidRPr="000E662D">
                  <w:rPr>
                    <w:rFonts w:ascii="Arial" w:hAnsi="Arial"/>
                    <w:sz w:val="16"/>
                    <w:lang w:val="en-US"/>
                  </w:rPr>
                  <w:t>kschulte@viega.de</w:t>
                </w:r>
              </w:p>
              <w:p w:rsidR="00B3568C" w:rsidRPr="000E662D" w:rsidRDefault="00B3568C" w:rsidP="00B3568C">
                <w:pPr>
                  <w:rPr>
                    <w:rFonts w:ascii="Arial" w:hAnsi="Arial"/>
                    <w:sz w:val="16"/>
                    <w:lang w:val="en-US"/>
                  </w:rPr>
                </w:pPr>
                <w:r w:rsidRPr="000E662D">
                  <w:rPr>
                    <w:rFonts w:ascii="Arial" w:hAnsi="Arial"/>
                    <w:sz w:val="16"/>
                    <w:lang w:val="en-US"/>
                  </w:rPr>
                  <w:t>www.viega.de</w:t>
                </w:r>
              </w:p>
            </w:txbxContent>
          </v:textbox>
        </v:shape>
      </w:pict>
    </w:r>
    <w:r w:rsidR="00E94E23">
      <w:rPr>
        <w:noProof/>
      </w:rPr>
      <w:drawing>
        <wp:anchor distT="0" distB="0" distL="114300" distR="114300" simplePos="0" relativeHeight="251655168" behindDoc="1" locked="0" layoutInCell="1" allowOverlap="1">
          <wp:simplePos x="0" y="0"/>
          <wp:positionH relativeFrom="column">
            <wp:posOffset>5220335</wp:posOffset>
          </wp:positionH>
          <wp:positionV relativeFrom="page">
            <wp:posOffset>467995</wp:posOffset>
          </wp:positionV>
          <wp:extent cx="1198880" cy="1005840"/>
          <wp:effectExtent l="19050" t="0" r="1270" b="0"/>
          <wp:wrapNone/>
          <wp:docPr id="14" name="Bild 14" descr="grafik0015_09_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afik0015_09_2000"/>
                  <pic:cNvPicPr>
                    <a:picLocks noChangeAspect="1" noChangeArrowheads="1"/>
                  </pic:cNvPicPr>
                </pic:nvPicPr>
                <pic:blipFill>
                  <a:blip r:embed="rId1"/>
                  <a:srcRect/>
                  <a:stretch>
                    <a:fillRect/>
                  </a:stretch>
                </pic:blipFill>
                <pic:spPr bwMode="auto">
                  <a:xfrm>
                    <a:off x="0" y="0"/>
                    <a:ext cx="1198880" cy="1005840"/>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3F01"/>
  <w:defaultTabStop w:val="709"/>
  <w:hyphenationZone w:val="425"/>
  <w:noPunctuationKerning/>
  <w:characterSpacingControl w:val="doNotCompress"/>
  <w:hdrShapeDefaults>
    <o:shapedefaults v:ext="edit" spidmax="12290"/>
    <o:shapelayout v:ext="edit">
      <o:idmap v:ext="edit" data="10"/>
    </o:shapelayout>
  </w:hdrShapeDefaults>
  <w:footnotePr>
    <w:footnote w:id="-1"/>
    <w:footnote w:id="0"/>
  </w:footnotePr>
  <w:endnotePr>
    <w:endnote w:id="-1"/>
    <w:endnote w:id="0"/>
  </w:endnotePr>
  <w:compat/>
  <w:rsids>
    <w:rsidRoot w:val="00096453"/>
    <w:rsid w:val="00006A74"/>
    <w:rsid w:val="000117AE"/>
    <w:rsid w:val="00022726"/>
    <w:rsid w:val="00032245"/>
    <w:rsid w:val="000740D4"/>
    <w:rsid w:val="00092714"/>
    <w:rsid w:val="00096453"/>
    <w:rsid w:val="000A5AC3"/>
    <w:rsid w:val="000B7220"/>
    <w:rsid w:val="000C1142"/>
    <w:rsid w:val="000C4132"/>
    <w:rsid w:val="000D2930"/>
    <w:rsid w:val="000E3B5C"/>
    <w:rsid w:val="000E5C57"/>
    <w:rsid w:val="000E662D"/>
    <w:rsid w:val="000E66D8"/>
    <w:rsid w:val="00113F50"/>
    <w:rsid w:val="0012313B"/>
    <w:rsid w:val="00130592"/>
    <w:rsid w:val="00130CA5"/>
    <w:rsid w:val="00173AB7"/>
    <w:rsid w:val="001B14E2"/>
    <w:rsid w:val="001B5C12"/>
    <w:rsid w:val="001D7E07"/>
    <w:rsid w:val="001E09A2"/>
    <w:rsid w:val="00206A09"/>
    <w:rsid w:val="00217ABC"/>
    <w:rsid w:val="00241479"/>
    <w:rsid w:val="00267664"/>
    <w:rsid w:val="00274F8F"/>
    <w:rsid w:val="00275F5E"/>
    <w:rsid w:val="00287DFB"/>
    <w:rsid w:val="002905EF"/>
    <w:rsid w:val="00294019"/>
    <w:rsid w:val="00296E94"/>
    <w:rsid w:val="002A7571"/>
    <w:rsid w:val="002A7CBA"/>
    <w:rsid w:val="002B40CB"/>
    <w:rsid w:val="002B5F69"/>
    <w:rsid w:val="002D308D"/>
    <w:rsid w:val="002E3ECE"/>
    <w:rsid w:val="002E796E"/>
    <w:rsid w:val="00316F85"/>
    <w:rsid w:val="00323D5C"/>
    <w:rsid w:val="003253A6"/>
    <w:rsid w:val="00326B67"/>
    <w:rsid w:val="003323AA"/>
    <w:rsid w:val="003456A0"/>
    <w:rsid w:val="003479EC"/>
    <w:rsid w:val="0035439A"/>
    <w:rsid w:val="003627CC"/>
    <w:rsid w:val="00397530"/>
    <w:rsid w:val="003C109D"/>
    <w:rsid w:val="003C5DA9"/>
    <w:rsid w:val="003E0300"/>
    <w:rsid w:val="003E0415"/>
    <w:rsid w:val="003E29E5"/>
    <w:rsid w:val="00400C65"/>
    <w:rsid w:val="004011CD"/>
    <w:rsid w:val="00426248"/>
    <w:rsid w:val="0044279B"/>
    <w:rsid w:val="00461A76"/>
    <w:rsid w:val="0048226A"/>
    <w:rsid w:val="00494862"/>
    <w:rsid w:val="004A55E4"/>
    <w:rsid w:val="004C6250"/>
    <w:rsid w:val="004D50E7"/>
    <w:rsid w:val="004D5D30"/>
    <w:rsid w:val="004E2428"/>
    <w:rsid w:val="005024A1"/>
    <w:rsid w:val="0050639B"/>
    <w:rsid w:val="00524692"/>
    <w:rsid w:val="00547291"/>
    <w:rsid w:val="00566EF4"/>
    <w:rsid w:val="00576244"/>
    <w:rsid w:val="00576C60"/>
    <w:rsid w:val="00582BE7"/>
    <w:rsid w:val="005934C3"/>
    <w:rsid w:val="005B5682"/>
    <w:rsid w:val="005B7AE0"/>
    <w:rsid w:val="005C6583"/>
    <w:rsid w:val="0062166F"/>
    <w:rsid w:val="00646438"/>
    <w:rsid w:val="006523BB"/>
    <w:rsid w:val="00666CB4"/>
    <w:rsid w:val="00673023"/>
    <w:rsid w:val="00684A10"/>
    <w:rsid w:val="006C0762"/>
    <w:rsid w:val="006C767E"/>
    <w:rsid w:val="006D6921"/>
    <w:rsid w:val="006E2BC0"/>
    <w:rsid w:val="006E5457"/>
    <w:rsid w:val="006F055B"/>
    <w:rsid w:val="00750CDF"/>
    <w:rsid w:val="00781C57"/>
    <w:rsid w:val="00783FC4"/>
    <w:rsid w:val="007A740D"/>
    <w:rsid w:val="007B165B"/>
    <w:rsid w:val="007C439C"/>
    <w:rsid w:val="007E2AD8"/>
    <w:rsid w:val="007F4A8C"/>
    <w:rsid w:val="007F7C95"/>
    <w:rsid w:val="00843AB5"/>
    <w:rsid w:val="00847725"/>
    <w:rsid w:val="00862636"/>
    <w:rsid w:val="00866069"/>
    <w:rsid w:val="00876C04"/>
    <w:rsid w:val="008805D3"/>
    <w:rsid w:val="008962C5"/>
    <w:rsid w:val="008B6912"/>
    <w:rsid w:val="008B7BC0"/>
    <w:rsid w:val="00901A50"/>
    <w:rsid w:val="00901D67"/>
    <w:rsid w:val="009045D1"/>
    <w:rsid w:val="00916F5C"/>
    <w:rsid w:val="00932049"/>
    <w:rsid w:val="009405CF"/>
    <w:rsid w:val="00942559"/>
    <w:rsid w:val="00947BF4"/>
    <w:rsid w:val="009B28B6"/>
    <w:rsid w:val="009B3AC4"/>
    <w:rsid w:val="009B4E3D"/>
    <w:rsid w:val="009B6E8E"/>
    <w:rsid w:val="009C4885"/>
    <w:rsid w:val="009D54E2"/>
    <w:rsid w:val="009E277C"/>
    <w:rsid w:val="009F0885"/>
    <w:rsid w:val="009F6D18"/>
    <w:rsid w:val="00A02318"/>
    <w:rsid w:val="00A10366"/>
    <w:rsid w:val="00A15A11"/>
    <w:rsid w:val="00A20A21"/>
    <w:rsid w:val="00A40058"/>
    <w:rsid w:val="00A40C1C"/>
    <w:rsid w:val="00A525B6"/>
    <w:rsid w:val="00A60FD8"/>
    <w:rsid w:val="00A63631"/>
    <w:rsid w:val="00A67093"/>
    <w:rsid w:val="00A71221"/>
    <w:rsid w:val="00A75713"/>
    <w:rsid w:val="00AB6CF3"/>
    <w:rsid w:val="00AD1EDD"/>
    <w:rsid w:val="00AF3DF5"/>
    <w:rsid w:val="00B01F3B"/>
    <w:rsid w:val="00B1045E"/>
    <w:rsid w:val="00B208EC"/>
    <w:rsid w:val="00B3568C"/>
    <w:rsid w:val="00B52F70"/>
    <w:rsid w:val="00B65BC7"/>
    <w:rsid w:val="00B90FB7"/>
    <w:rsid w:val="00BB78E0"/>
    <w:rsid w:val="00BC6563"/>
    <w:rsid w:val="00BD0A08"/>
    <w:rsid w:val="00BD27BA"/>
    <w:rsid w:val="00C0729B"/>
    <w:rsid w:val="00C140B3"/>
    <w:rsid w:val="00C60BFD"/>
    <w:rsid w:val="00C87953"/>
    <w:rsid w:val="00C9697A"/>
    <w:rsid w:val="00CA0840"/>
    <w:rsid w:val="00CA5C5E"/>
    <w:rsid w:val="00CB1851"/>
    <w:rsid w:val="00CD6834"/>
    <w:rsid w:val="00CE30CA"/>
    <w:rsid w:val="00CE56E5"/>
    <w:rsid w:val="00CF5CC2"/>
    <w:rsid w:val="00D208FD"/>
    <w:rsid w:val="00D27B78"/>
    <w:rsid w:val="00D339AD"/>
    <w:rsid w:val="00D409F3"/>
    <w:rsid w:val="00D4586B"/>
    <w:rsid w:val="00D57AFB"/>
    <w:rsid w:val="00D9090B"/>
    <w:rsid w:val="00DA6D72"/>
    <w:rsid w:val="00DD416E"/>
    <w:rsid w:val="00DF3C9B"/>
    <w:rsid w:val="00DF3EAA"/>
    <w:rsid w:val="00E27CF1"/>
    <w:rsid w:val="00E35F32"/>
    <w:rsid w:val="00E50190"/>
    <w:rsid w:val="00E54260"/>
    <w:rsid w:val="00E5603C"/>
    <w:rsid w:val="00E64449"/>
    <w:rsid w:val="00E76C15"/>
    <w:rsid w:val="00E94E23"/>
    <w:rsid w:val="00EF0E5C"/>
    <w:rsid w:val="00EF3EB5"/>
    <w:rsid w:val="00F100E7"/>
    <w:rsid w:val="00F20AAA"/>
    <w:rsid w:val="00F334F6"/>
    <w:rsid w:val="00F43F92"/>
    <w:rsid w:val="00F52158"/>
    <w:rsid w:val="00F556B1"/>
    <w:rsid w:val="00FB1730"/>
    <w:rsid w:val="00FC7674"/>
    <w:rsid w:val="00FD75C1"/>
    <w:rsid w:val="00FF35EB"/>
    <w:rsid w:val="00FF52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87DFB"/>
    <w:rPr>
      <w:sz w:val="24"/>
    </w:rPr>
  </w:style>
  <w:style w:type="paragraph" w:styleId="berschrift1">
    <w:name w:val="heading 1"/>
    <w:basedOn w:val="Standard"/>
    <w:next w:val="Standard"/>
    <w:qFormat/>
    <w:rsid w:val="00DB67FE"/>
    <w:pPr>
      <w:keepNext/>
      <w:spacing w:before="240" w:after="60"/>
      <w:outlineLvl w:val="0"/>
    </w:pPr>
    <w:rPr>
      <w:rFonts w:ascii="Arial" w:hAnsi="Arial"/>
      <w:b/>
      <w:kern w:val="32"/>
      <w:sz w:val="3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287DFB"/>
    <w:rPr>
      <w:sz w:val="20"/>
    </w:rPr>
  </w:style>
  <w:style w:type="character" w:styleId="Endnotenzeichen">
    <w:name w:val="endnote reference"/>
    <w:semiHidden/>
    <w:rsid w:val="00287DFB"/>
    <w:rPr>
      <w:vertAlign w:val="superscript"/>
    </w:rPr>
  </w:style>
  <w:style w:type="paragraph" w:styleId="Textkrper">
    <w:name w:val="Body Text"/>
    <w:basedOn w:val="Standard"/>
    <w:link w:val="TextkrperZchn"/>
    <w:rsid w:val="00DB67FE"/>
    <w:pPr>
      <w:tabs>
        <w:tab w:val="left" w:pos="1701"/>
        <w:tab w:val="right" w:pos="7541"/>
      </w:tabs>
      <w:outlineLvl w:val="0"/>
    </w:pPr>
    <w:rPr>
      <w:rFonts w:ascii="Arial" w:hAnsi="Arial"/>
      <w:color w:val="000000"/>
      <w:sz w:val="22"/>
    </w:rPr>
  </w:style>
  <w:style w:type="paragraph" w:customStyle="1" w:styleId="Intro">
    <w:name w:val="Intro"/>
    <w:basedOn w:val="Textkrper"/>
    <w:autoRedefine/>
    <w:rsid w:val="00DB67FE"/>
    <w:pPr>
      <w:spacing w:line="300" w:lineRule="auto"/>
    </w:pPr>
    <w:rPr>
      <w:b/>
      <w:i/>
    </w:rPr>
  </w:style>
  <w:style w:type="paragraph" w:styleId="Dokumentstruktur">
    <w:name w:val="Document Map"/>
    <w:basedOn w:val="Standard"/>
    <w:semiHidden/>
    <w:rsid w:val="00DB67FE"/>
    <w:pPr>
      <w:shd w:val="clear" w:color="auto" w:fill="C6D5EC"/>
    </w:pPr>
    <w:rPr>
      <w:rFonts w:ascii="Lucida Grande" w:hAnsi="Lucida Grande"/>
      <w:szCs w:val="24"/>
    </w:rPr>
  </w:style>
  <w:style w:type="paragraph" w:styleId="Kopfzeile">
    <w:name w:val="header"/>
    <w:basedOn w:val="Standard"/>
    <w:rsid w:val="00DB67FE"/>
    <w:pPr>
      <w:tabs>
        <w:tab w:val="center" w:pos="4536"/>
        <w:tab w:val="right" w:pos="9072"/>
      </w:tabs>
    </w:pPr>
  </w:style>
  <w:style w:type="paragraph" w:styleId="Fuzeile">
    <w:name w:val="footer"/>
    <w:basedOn w:val="Standard"/>
    <w:semiHidden/>
    <w:rsid w:val="00DB67FE"/>
    <w:pPr>
      <w:tabs>
        <w:tab w:val="center" w:pos="4536"/>
        <w:tab w:val="right" w:pos="9072"/>
      </w:tabs>
    </w:pPr>
  </w:style>
  <w:style w:type="character" w:styleId="Hyperlink">
    <w:name w:val="Hyperlink"/>
    <w:rsid w:val="00A15A11"/>
    <w:rPr>
      <w:rFonts w:cs="Times New Roman"/>
      <w:color w:val="0000FF"/>
      <w:u w:val="single"/>
    </w:rPr>
  </w:style>
  <w:style w:type="paragraph" w:customStyle="1" w:styleId="viega4text">
    <w:name w:val="_viega4_text"/>
    <w:basedOn w:val="Standard"/>
    <w:rsid w:val="00A15A11"/>
    <w:pPr>
      <w:spacing w:after="240" w:line="360" w:lineRule="auto"/>
    </w:pPr>
    <w:rPr>
      <w:rFonts w:ascii="Arial" w:hAnsi="Arial" w:cs="Arial"/>
      <w:szCs w:val="24"/>
    </w:rPr>
  </w:style>
  <w:style w:type="paragraph" w:customStyle="1" w:styleId="text">
    <w:name w:val="text"/>
    <w:basedOn w:val="Standard"/>
    <w:rsid w:val="00A15A11"/>
    <w:pPr>
      <w:spacing w:after="240" w:line="360" w:lineRule="auto"/>
    </w:pPr>
    <w:rPr>
      <w:rFonts w:ascii="Arial" w:hAnsi="Arial" w:cs="Arial"/>
      <w:szCs w:val="24"/>
    </w:rPr>
  </w:style>
  <w:style w:type="character" w:styleId="Kommentarzeichen">
    <w:name w:val="annotation reference"/>
    <w:semiHidden/>
    <w:rsid w:val="000E3B5C"/>
    <w:rPr>
      <w:sz w:val="16"/>
      <w:szCs w:val="16"/>
    </w:rPr>
  </w:style>
  <w:style w:type="paragraph" w:styleId="Kommentartext">
    <w:name w:val="annotation text"/>
    <w:basedOn w:val="Standard"/>
    <w:link w:val="KommentartextZchn"/>
    <w:semiHidden/>
    <w:rsid w:val="000E3B5C"/>
    <w:rPr>
      <w:sz w:val="20"/>
    </w:rPr>
  </w:style>
  <w:style w:type="paragraph" w:styleId="Sprechblasentext">
    <w:name w:val="Balloon Text"/>
    <w:basedOn w:val="Standard"/>
    <w:semiHidden/>
    <w:rsid w:val="000E3B5C"/>
    <w:rPr>
      <w:rFonts w:ascii="Tahoma" w:hAnsi="Tahoma" w:cs="Tahoma"/>
      <w:sz w:val="16"/>
      <w:szCs w:val="16"/>
    </w:rPr>
  </w:style>
  <w:style w:type="paragraph" w:styleId="StandardWeb">
    <w:name w:val="Normal (Web)"/>
    <w:basedOn w:val="Standard"/>
    <w:uiPriority w:val="99"/>
    <w:rsid w:val="00A40C1C"/>
    <w:pPr>
      <w:spacing w:before="100" w:beforeAutospacing="1" w:after="100" w:afterAutospacing="1"/>
    </w:pPr>
    <w:rPr>
      <w:szCs w:val="24"/>
    </w:rPr>
  </w:style>
  <w:style w:type="character" w:customStyle="1" w:styleId="TextkrperZchn">
    <w:name w:val="Textkörper Zchn"/>
    <w:link w:val="Textkrper"/>
    <w:rsid w:val="006C0762"/>
    <w:rPr>
      <w:rFonts w:ascii="Arial" w:hAnsi="Arial"/>
      <w:color w:val="000000"/>
      <w:sz w:val="22"/>
    </w:rPr>
  </w:style>
  <w:style w:type="paragraph" w:customStyle="1" w:styleId="viegainfo">
    <w:name w:val="viega_info"/>
    <w:basedOn w:val="Kopfzeile"/>
    <w:rsid w:val="004011CD"/>
    <w:pPr>
      <w:tabs>
        <w:tab w:val="clear" w:pos="4536"/>
        <w:tab w:val="clear" w:pos="9072"/>
      </w:tabs>
      <w:spacing w:after="240"/>
    </w:pPr>
    <w:rPr>
      <w:rFonts w:ascii="Arial" w:hAnsi="Arial" w:cs="Arial"/>
      <w:snapToGrid w:val="0"/>
      <w:sz w:val="20"/>
    </w:rPr>
  </w:style>
  <w:style w:type="character" w:styleId="Hervorhebung">
    <w:name w:val="Emphasis"/>
    <w:qFormat/>
    <w:rsid w:val="00D339AD"/>
    <w:rPr>
      <w:i/>
      <w:iCs/>
    </w:rPr>
  </w:style>
  <w:style w:type="paragraph" w:styleId="Kommentarthema">
    <w:name w:val="annotation subject"/>
    <w:basedOn w:val="Kommentartext"/>
    <w:next w:val="Kommentartext"/>
    <w:link w:val="KommentarthemaZchn"/>
    <w:rsid w:val="00206A09"/>
    <w:rPr>
      <w:b/>
      <w:bCs/>
    </w:rPr>
  </w:style>
  <w:style w:type="character" w:customStyle="1" w:styleId="KommentartextZchn">
    <w:name w:val="Kommentartext Zchn"/>
    <w:basedOn w:val="Absatz-Standardschriftart"/>
    <w:link w:val="Kommentartext"/>
    <w:semiHidden/>
    <w:rsid w:val="00206A09"/>
  </w:style>
  <w:style w:type="character" w:customStyle="1" w:styleId="KommentarthemaZchn">
    <w:name w:val="Kommentarthema Zchn"/>
    <w:basedOn w:val="KommentartextZchn"/>
    <w:link w:val="Kommentarthema"/>
    <w:rsid w:val="00206A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87DFB"/>
    <w:rPr>
      <w:sz w:val="24"/>
    </w:rPr>
  </w:style>
  <w:style w:type="paragraph" w:styleId="berschrift1">
    <w:name w:val="heading 1"/>
    <w:basedOn w:val="Standard"/>
    <w:next w:val="Standard"/>
    <w:qFormat/>
    <w:rsid w:val="00DB67FE"/>
    <w:pPr>
      <w:keepNext/>
      <w:spacing w:before="240" w:after="60"/>
      <w:outlineLvl w:val="0"/>
    </w:pPr>
    <w:rPr>
      <w:rFonts w:ascii="Arial" w:hAnsi="Arial"/>
      <w:b/>
      <w:kern w:val="32"/>
      <w:sz w:val="3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287DFB"/>
    <w:rPr>
      <w:sz w:val="20"/>
    </w:rPr>
  </w:style>
  <w:style w:type="character" w:styleId="Endnotenzeichen">
    <w:name w:val="endnote reference"/>
    <w:semiHidden/>
    <w:rsid w:val="00287DFB"/>
    <w:rPr>
      <w:vertAlign w:val="superscript"/>
    </w:rPr>
  </w:style>
  <w:style w:type="paragraph" w:styleId="Textkrper">
    <w:name w:val="Body Text"/>
    <w:basedOn w:val="Standard"/>
    <w:link w:val="TextkrperZchn"/>
    <w:rsid w:val="00DB67FE"/>
    <w:pPr>
      <w:tabs>
        <w:tab w:val="left" w:pos="1701"/>
        <w:tab w:val="right" w:pos="7541"/>
      </w:tabs>
      <w:outlineLvl w:val="0"/>
    </w:pPr>
    <w:rPr>
      <w:rFonts w:ascii="Arial" w:hAnsi="Arial"/>
      <w:color w:val="000000"/>
      <w:sz w:val="22"/>
    </w:rPr>
  </w:style>
  <w:style w:type="paragraph" w:customStyle="1" w:styleId="Intro">
    <w:name w:val="Intro"/>
    <w:basedOn w:val="Textkrper"/>
    <w:autoRedefine/>
    <w:rsid w:val="00DB67FE"/>
    <w:pPr>
      <w:spacing w:line="300" w:lineRule="auto"/>
    </w:pPr>
    <w:rPr>
      <w:b/>
      <w:i/>
    </w:rPr>
  </w:style>
  <w:style w:type="paragraph" w:styleId="Dokumentstruktur">
    <w:name w:val="Document Map"/>
    <w:basedOn w:val="Standard"/>
    <w:semiHidden/>
    <w:rsid w:val="00DB67FE"/>
    <w:pPr>
      <w:shd w:val="clear" w:color="auto" w:fill="C6D5EC"/>
    </w:pPr>
    <w:rPr>
      <w:rFonts w:ascii="Lucida Grande" w:hAnsi="Lucida Grande"/>
      <w:szCs w:val="24"/>
    </w:rPr>
  </w:style>
  <w:style w:type="paragraph" w:styleId="Kopfzeile">
    <w:name w:val="header"/>
    <w:basedOn w:val="Standard"/>
    <w:rsid w:val="00DB67FE"/>
    <w:pPr>
      <w:tabs>
        <w:tab w:val="center" w:pos="4536"/>
        <w:tab w:val="right" w:pos="9072"/>
      </w:tabs>
    </w:pPr>
  </w:style>
  <w:style w:type="paragraph" w:styleId="Fuzeile">
    <w:name w:val="footer"/>
    <w:basedOn w:val="Standard"/>
    <w:semiHidden/>
    <w:rsid w:val="00DB67FE"/>
    <w:pPr>
      <w:tabs>
        <w:tab w:val="center" w:pos="4536"/>
        <w:tab w:val="right" w:pos="9072"/>
      </w:tabs>
    </w:pPr>
  </w:style>
  <w:style w:type="character" w:styleId="Hyperlink">
    <w:name w:val="Hyperlink"/>
    <w:rsid w:val="00A15A11"/>
    <w:rPr>
      <w:rFonts w:cs="Times New Roman"/>
      <w:color w:val="0000FF"/>
      <w:u w:val="single"/>
    </w:rPr>
  </w:style>
  <w:style w:type="paragraph" w:customStyle="1" w:styleId="viega4text">
    <w:name w:val="_viega4_text"/>
    <w:basedOn w:val="Standard"/>
    <w:rsid w:val="00A15A11"/>
    <w:pPr>
      <w:spacing w:after="240" w:line="360" w:lineRule="auto"/>
    </w:pPr>
    <w:rPr>
      <w:rFonts w:ascii="Arial" w:hAnsi="Arial" w:cs="Arial"/>
      <w:szCs w:val="24"/>
    </w:rPr>
  </w:style>
  <w:style w:type="paragraph" w:customStyle="1" w:styleId="text">
    <w:name w:val="text"/>
    <w:basedOn w:val="Standard"/>
    <w:rsid w:val="00A15A11"/>
    <w:pPr>
      <w:spacing w:after="240" w:line="360" w:lineRule="auto"/>
    </w:pPr>
    <w:rPr>
      <w:rFonts w:ascii="Arial" w:hAnsi="Arial" w:cs="Arial"/>
      <w:szCs w:val="24"/>
    </w:rPr>
  </w:style>
  <w:style w:type="character" w:styleId="Kommentarzeichen">
    <w:name w:val="annotation reference"/>
    <w:semiHidden/>
    <w:rsid w:val="000E3B5C"/>
    <w:rPr>
      <w:sz w:val="16"/>
      <w:szCs w:val="16"/>
    </w:rPr>
  </w:style>
  <w:style w:type="paragraph" w:styleId="Kommentartext">
    <w:name w:val="annotation text"/>
    <w:basedOn w:val="Standard"/>
    <w:link w:val="KommentartextZchn"/>
    <w:semiHidden/>
    <w:rsid w:val="000E3B5C"/>
    <w:rPr>
      <w:sz w:val="20"/>
    </w:rPr>
  </w:style>
  <w:style w:type="paragraph" w:styleId="Sprechblasentext">
    <w:name w:val="Balloon Text"/>
    <w:basedOn w:val="Standard"/>
    <w:semiHidden/>
    <w:rsid w:val="000E3B5C"/>
    <w:rPr>
      <w:rFonts w:ascii="Tahoma" w:hAnsi="Tahoma" w:cs="Tahoma"/>
      <w:sz w:val="16"/>
      <w:szCs w:val="16"/>
    </w:rPr>
  </w:style>
  <w:style w:type="paragraph" w:styleId="StandardWeb">
    <w:name w:val="Normal (Web)"/>
    <w:basedOn w:val="Standard"/>
    <w:uiPriority w:val="99"/>
    <w:rsid w:val="00A40C1C"/>
    <w:pPr>
      <w:spacing w:before="100" w:beforeAutospacing="1" w:after="100" w:afterAutospacing="1"/>
    </w:pPr>
    <w:rPr>
      <w:szCs w:val="24"/>
    </w:rPr>
  </w:style>
  <w:style w:type="character" w:customStyle="1" w:styleId="TextkrperZchn">
    <w:name w:val="Textkörper Zchn"/>
    <w:link w:val="Textkrper"/>
    <w:rsid w:val="006C0762"/>
    <w:rPr>
      <w:rFonts w:ascii="Arial" w:hAnsi="Arial"/>
      <w:color w:val="000000"/>
      <w:sz w:val="22"/>
    </w:rPr>
  </w:style>
  <w:style w:type="paragraph" w:customStyle="1" w:styleId="viegainfo">
    <w:name w:val="viega_info"/>
    <w:basedOn w:val="Kopfzeile"/>
    <w:rsid w:val="004011CD"/>
    <w:pPr>
      <w:tabs>
        <w:tab w:val="clear" w:pos="4536"/>
        <w:tab w:val="clear" w:pos="9072"/>
      </w:tabs>
      <w:spacing w:after="240"/>
    </w:pPr>
    <w:rPr>
      <w:rFonts w:ascii="Arial" w:hAnsi="Arial" w:cs="Arial"/>
      <w:snapToGrid w:val="0"/>
      <w:sz w:val="20"/>
    </w:rPr>
  </w:style>
  <w:style w:type="character" w:styleId="Hervorhebung">
    <w:name w:val="Emphasis"/>
    <w:qFormat/>
    <w:rsid w:val="00D339AD"/>
    <w:rPr>
      <w:i/>
      <w:iCs/>
    </w:rPr>
  </w:style>
  <w:style w:type="paragraph" w:styleId="Kommentarthema">
    <w:name w:val="annotation subject"/>
    <w:basedOn w:val="Kommentartext"/>
    <w:next w:val="Kommentartext"/>
    <w:link w:val="KommentarthemaZchn"/>
    <w:rsid w:val="00206A09"/>
    <w:rPr>
      <w:b/>
      <w:bCs/>
    </w:rPr>
  </w:style>
  <w:style w:type="character" w:customStyle="1" w:styleId="KommentartextZchn">
    <w:name w:val="Kommentartext Zchn"/>
    <w:basedOn w:val="Absatz-Standardschriftart"/>
    <w:link w:val="Kommentartext"/>
    <w:semiHidden/>
    <w:rsid w:val="00206A09"/>
  </w:style>
  <w:style w:type="character" w:customStyle="1" w:styleId="KommentarthemaZchn">
    <w:name w:val="Kommentarthema Zchn"/>
    <w:basedOn w:val="KommentartextZchn"/>
    <w:link w:val="Kommentarthema"/>
    <w:rsid w:val="00206A09"/>
  </w:style>
</w:styles>
</file>

<file path=word/webSettings.xml><?xml version="1.0" encoding="utf-8"?>
<w:webSettings xmlns:r="http://schemas.openxmlformats.org/officeDocument/2006/relationships" xmlns:w="http://schemas.openxmlformats.org/wordprocessingml/2006/main">
  <w:divs>
    <w:div w:id="23362624">
      <w:bodyDiv w:val="1"/>
      <w:marLeft w:val="0"/>
      <w:marRight w:val="0"/>
      <w:marTop w:val="0"/>
      <w:marBottom w:val="0"/>
      <w:divBdr>
        <w:top w:val="none" w:sz="0" w:space="0" w:color="auto"/>
        <w:left w:val="none" w:sz="0" w:space="0" w:color="auto"/>
        <w:bottom w:val="none" w:sz="0" w:space="0" w:color="auto"/>
        <w:right w:val="none" w:sz="0" w:space="0" w:color="auto"/>
      </w:divBdr>
    </w:div>
    <w:div w:id="97609047">
      <w:bodyDiv w:val="1"/>
      <w:marLeft w:val="0"/>
      <w:marRight w:val="0"/>
      <w:marTop w:val="0"/>
      <w:marBottom w:val="0"/>
      <w:divBdr>
        <w:top w:val="none" w:sz="0" w:space="0" w:color="auto"/>
        <w:left w:val="none" w:sz="0" w:space="0" w:color="auto"/>
        <w:bottom w:val="none" w:sz="0" w:space="0" w:color="auto"/>
        <w:right w:val="none" w:sz="0" w:space="0" w:color="auto"/>
      </w:divBdr>
    </w:div>
    <w:div w:id="336805845">
      <w:bodyDiv w:val="1"/>
      <w:marLeft w:val="0"/>
      <w:marRight w:val="0"/>
      <w:marTop w:val="0"/>
      <w:marBottom w:val="0"/>
      <w:divBdr>
        <w:top w:val="none" w:sz="0" w:space="0" w:color="auto"/>
        <w:left w:val="none" w:sz="0" w:space="0" w:color="auto"/>
        <w:bottom w:val="none" w:sz="0" w:space="0" w:color="auto"/>
        <w:right w:val="none" w:sz="0" w:space="0" w:color="auto"/>
      </w:divBdr>
    </w:div>
    <w:div w:id="607544863">
      <w:bodyDiv w:val="1"/>
      <w:marLeft w:val="0"/>
      <w:marRight w:val="0"/>
      <w:marTop w:val="0"/>
      <w:marBottom w:val="0"/>
      <w:divBdr>
        <w:top w:val="none" w:sz="0" w:space="0" w:color="auto"/>
        <w:left w:val="none" w:sz="0" w:space="0" w:color="auto"/>
        <w:bottom w:val="none" w:sz="0" w:space="0" w:color="auto"/>
        <w:right w:val="none" w:sz="0" w:space="0" w:color="auto"/>
      </w:divBdr>
    </w:div>
    <w:div w:id="1597248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ega.de/brandschutzkonfigurato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viega.de/brandschutzkonfigurator" TargetMode="Externa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9A714B-58D1-4101-9DB9-052F98FBC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529</Words>
  <Characters>3337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PR_Viega</vt:lpstr>
    </vt:vector>
  </TitlesOfParts>
  <Company>Viega GmbH &amp; Co. KG</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PR_Viega</dc:title>
  <dc:creator/>
  <cp:lastModifiedBy>SchulteKa</cp:lastModifiedBy>
  <cp:revision>9</cp:revision>
  <cp:lastPrinted>2017-09-25T07:10:00Z</cp:lastPrinted>
  <dcterms:created xsi:type="dcterms:W3CDTF">2017-11-20T14:59:00Z</dcterms:created>
  <dcterms:modified xsi:type="dcterms:W3CDTF">2017-11-21T09:30:00Z</dcterms:modified>
</cp:coreProperties>
</file>